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6"/>
        </w:rPr>
      </w:pPr>
    </w:p>
    <w:p>
      <w:pPr>
        <w:pStyle w:val="BodyText"/>
        <w:tabs>
          <w:tab w:pos="1839" w:val="left" w:leader="none"/>
        </w:tabs>
        <w:spacing w:line="477" w:lineRule="auto" w:before="93"/>
        <w:ind w:left="115" w:right="4338"/>
      </w:pPr>
      <w:r>
        <w:rPr/>
        <w:t>TITLE</w:t>
      </w:r>
      <w:r>
        <w:rPr>
          <w:spacing w:val="2"/>
        </w:rPr>
        <w:t> </w:t>
      </w:r>
      <w:r>
        <w:rPr/>
        <w:t>179</w:t>
        <w:tab/>
      </w:r>
      <w:r>
        <w:rPr>
          <w:spacing w:val="-5"/>
        </w:rPr>
        <w:t>PUBLIC </w:t>
      </w:r>
      <w:r>
        <w:rPr>
          <w:spacing w:val="-4"/>
        </w:rPr>
        <w:t>WATER </w:t>
      </w:r>
      <w:r>
        <w:rPr>
          <w:spacing w:val="-5"/>
        </w:rPr>
        <w:t>SYSTEMS </w:t>
      </w:r>
      <w:r>
        <w:rPr>
          <w:spacing w:val="-4"/>
        </w:rPr>
        <w:t>CHAPTER</w:t>
      </w:r>
      <w:r>
        <w:rPr>
          <w:spacing w:val="-1"/>
        </w:rPr>
        <w:t> </w:t>
      </w:r>
      <w:r>
        <w:rPr/>
        <w:t>2</w:t>
        <w:tab/>
      </w:r>
      <w:r>
        <w:rPr>
          <w:spacing w:val="-5"/>
        </w:rPr>
        <w:t>PUBLIC </w:t>
      </w:r>
      <w:r>
        <w:rPr>
          <w:spacing w:val="-4"/>
        </w:rPr>
        <w:t>WATER </w:t>
      </w:r>
      <w:r>
        <w:rPr>
          <w:spacing w:val="-5"/>
        </w:rPr>
        <w:t>SUPPLY SYSTEMS </w:t>
      </w:r>
      <w:r>
        <w:rPr>
          <w:spacing w:val="-3"/>
        </w:rPr>
        <w:t>SECTION</w:t>
      </w:r>
      <w:r>
        <w:rPr>
          <w:spacing w:val="-2"/>
        </w:rPr>
        <w:t> </w:t>
      </w:r>
      <w:r>
        <w:rPr/>
        <w:t>001</w:t>
        <w:tab/>
      </w:r>
      <w:r>
        <w:rPr>
          <w:spacing w:val="-7"/>
        </w:rPr>
        <w:t>GENERAL</w:t>
      </w:r>
    </w:p>
    <w:p>
      <w:pPr>
        <w:pStyle w:val="BodyText"/>
        <w:ind w:left="115" w:right="124"/>
        <w:jc w:val="both"/>
      </w:pPr>
      <w:r>
        <w:rPr>
          <w:u w:val="single"/>
        </w:rPr>
        <w:t>2-001.01 SCOPE AND AUTHORITY</w:t>
      </w:r>
      <w:r>
        <w:rPr/>
        <w:t>: These regulations establish general requirements for public water systems and define terms used in Title 179. The statutory authority is found in </w:t>
      </w:r>
      <w:r>
        <w:rPr>
          <w:u w:val="single"/>
        </w:rPr>
        <w:t>Neb. Rev. Stat</w:t>
      </w:r>
      <w:r>
        <w:rPr/>
        <w:t>.</w:t>
      </w:r>
    </w:p>
    <w:p>
      <w:pPr>
        <w:pStyle w:val="BodyText"/>
        <w:spacing w:line="239" w:lineRule="exact"/>
        <w:ind w:left="115"/>
        <w:jc w:val="both"/>
      </w:pPr>
      <w:r>
        <w:rPr/>
        <w:t>§§ 71-5301 to 71-5313.</w:t>
      </w:r>
    </w:p>
    <w:p>
      <w:pPr>
        <w:pStyle w:val="BodyText"/>
        <w:spacing w:before="7"/>
        <w:rPr>
          <w:sz w:val="20"/>
        </w:rPr>
      </w:pPr>
    </w:p>
    <w:p>
      <w:pPr>
        <w:pStyle w:val="BodyText"/>
        <w:ind w:left="115" w:right="113"/>
        <w:jc w:val="both"/>
      </w:pPr>
      <w:r>
        <w:rPr>
          <w:u w:val="single"/>
        </w:rPr>
        <w:t>2-001.02 DEFINITIONS</w:t>
      </w:r>
      <w:r>
        <w:rPr/>
        <w:t>: As used in these regulations, unless the context to be intelligible or prevent absurdity otherwise requires:</w:t>
      </w:r>
    </w:p>
    <w:p>
      <w:pPr>
        <w:pStyle w:val="BodyText"/>
        <w:spacing w:before="7"/>
        <w:rPr>
          <w:sz w:val="20"/>
        </w:rPr>
      </w:pPr>
    </w:p>
    <w:p>
      <w:pPr>
        <w:pStyle w:val="BodyText"/>
        <w:ind w:left="115" w:right="123"/>
        <w:jc w:val="both"/>
      </w:pPr>
      <w:r>
        <w:rPr>
          <w:u w:val="single"/>
        </w:rPr>
        <w:t>Air gap</w:t>
      </w:r>
      <w:r>
        <w:rPr/>
        <w:t> means the unobstructed vertical distance through the free atmosphere between the lowest opening from any pipe or faucet supplying water to a tank, plumbing fixture or other device and the flood rim of the receptor.</w:t>
      </w:r>
    </w:p>
    <w:p>
      <w:pPr>
        <w:pStyle w:val="BodyText"/>
        <w:spacing w:before="6"/>
        <w:rPr>
          <w:sz w:val="20"/>
        </w:rPr>
      </w:pPr>
    </w:p>
    <w:p>
      <w:pPr>
        <w:pStyle w:val="BodyText"/>
        <w:ind w:left="115" w:right="114"/>
        <w:jc w:val="both"/>
      </w:pPr>
      <w:r>
        <w:rPr>
          <w:u w:val="single"/>
        </w:rPr>
        <w:t>Backflow</w:t>
      </w:r>
      <w:r>
        <w:rPr>
          <w:spacing w:val="-23"/>
        </w:rPr>
        <w:t> </w:t>
      </w:r>
      <w:r>
        <w:rPr/>
        <w:t>means</w:t>
      </w:r>
      <w:r>
        <w:rPr>
          <w:spacing w:val="-6"/>
        </w:rPr>
        <w:t> </w:t>
      </w:r>
      <w:r>
        <w:rPr/>
        <w:t>the</w:t>
      </w:r>
      <w:r>
        <w:rPr>
          <w:spacing w:val="-6"/>
        </w:rPr>
        <w:t> </w:t>
      </w:r>
      <w:r>
        <w:rPr/>
        <w:t>undesirable</w:t>
      </w:r>
      <w:r>
        <w:rPr>
          <w:spacing w:val="-6"/>
        </w:rPr>
        <w:t> </w:t>
      </w:r>
      <w:r>
        <w:rPr/>
        <w:t>reversal</w:t>
      </w:r>
      <w:r>
        <w:rPr>
          <w:spacing w:val="-6"/>
        </w:rPr>
        <w:t> </w:t>
      </w:r>
      <w:r>
        <w:rPr/>
        <w:t>of</w:t>
      </w:r>
      <w:r>
        <w:rPr>
          <w:spacing w:val="-6"/>
        </w:rPr>
        <w:t> </w:t>
      </w:r>
      <w:r>
        <w:rPr/>
        <w:t>flow</w:t>
      </w:r>
      <w:r>
        <w:rPr>
          <w:spacing w:val="-6"/>
        </w:rPr>
        <w:t> </w:t>
      </w:r>
      <w:r>
        <w:rPr/>
        <w:t>in</w:t>
      </w:r>
      <w:r>
        <w:rPr>
          <w:spacing w:val="-7"/>
        </w:rPr>
        <w:t> </w:t>
      </w:r>
      <w:r>
        <w:rPr/>
        <w:t>a</w:t>
      </w:r>
      <w:r>
        <w:rPr>
          <w:spacing w:val="-6"/>
        </w:rPr>
        <w:t> </w:t>
      </w:r>
      <w:r>
        <w:rPr/>
        <w:t>potable</w:t>
      </w:r>
      <w:r>
        <w:rPr>
          <w:spacing w:val="-6"/>
        </w:rPr>
        <w:t> </w:t>
      </w:r>
      <w:r>
        <w:rPr/>
        <w:t>water</w:t>
      </w:r>
      <w:r>
        <w:rPr>
          <w:spacing w:val="-6"/>
        </w:rPr>
        <w:t> </w:t>
      </w:r>
      <w:r>
        <w:rPr/>
        <w:t>distribution</w:t>
      </w:r>
      <w:r>
        <w:rPr>
          <w:spacing w:val="-6"/>
        </w:rPr>
        <w:t> </w:t>
      </w:r>
      <w:r>
        <w:rPr/>
        <w:t>system</w:t>
      </w:r>
      <w:r>
        <w:rPr>
          <w:spacing w:val="-6"/>
        </w:rPr>
        <w:t> </w:t>
      </w:r>
      <w:r>
        <w:rPr/>
        <w:t>as</w:t>
      </w:r>
      <w:r>
        <w:rPr>
          <w:spacing w:val="-6"/>
        </w:rPr>
        <w:t> </w:t>
      </w:r>
      <w:r>
        <w:rPr/>
        <w:t>a</w:t>
      </w:r>
      <w:r>
        <w:rPr>
          <w:spacing w:val="-6"/>
        </w:rPr>
        <w:t> </w:t>
      </w:r>
      <w:r>
        <w:rPr/>
        <w:t>result</w:t>
      </w:r>
      <w:r>
        <w:rPr>
          <w:spacing w:val="-3"/>
        </w:rPr>
        <w:t> </w:t>
      </w:r>
      <w:r>
        <w:rPr/>
        <w:t>of</w:t>
      </w:r>
      <w:r>
        <w:rPr>
          <w:spacing w:val="-4"/>
        </w:rPr>
        <w:t> </w:t>
      </w:r>
      <w:r>
        <w:rPr/>
        <w:t>a cross</w:t>
      </w:r>
      <w:r>
        <w:rPr>
          <w:spacing w:val="3"/>
        </w:rPr>
        <w:t> </w:t>
      </w:r>
      <w:r>
        <w:rPr/>
        <w:t>connection.</w:t>
      </w:r>
    </w:p>
    <w:p>
      <w:pPr>
        <w:pStyle w:val="BodyText"/>
        <w:spacing w:before="7"/>
        <w:rPr>
          <w:sz w:val="20"/>
        </w:rPr>
      </w:pPr>
    </w:p>
    <w:p>
      <w:pPr>
        <w:pStyle w:val="BodyText"/>
        <w:ind w:left="115" w:right="110"/>
        <w:jc w:val="both"/>
      </w:pPr>
      <w:r>
        <w:rPr>
          <w:u w:val="single"/>
        </w:rPr>
        <w:t>Backflow</w:t>
      </w:r>
      <w:r>
        <w:rPr>
          <w:spacing w:val="6"/>
          <w:u w:val="single"/>
        </w:rPr>
        <w:t> </w:t>
      </w:r>
      <w:r>
        <w:rPr>
          <w:u w:val="single"/>
        </w:rPr>
        <w:t>preventer</w:t>
      </w:r>
      <w:r>
        <w:rPr>
          <w:spacing w:val="6"/>
          <w:u w:val="single"/>
        </w:rPr>
        <w:t> </w:t>
      </w:r>
      <w:r>
        <w:rPr/>
        <w:t>means</w:t>
      </w:r>
      <w:r>
        <w:rPr>
          <w:spacing w:val="-8"/>
        </w:rPr>
        <w:t> </w:t>
      </w:r>
      <w:r>
        <w:rPr/>
        <w:t>an</w:t>
      </w:r>
      <w:r>
        <w:rPr>
          <w:spacing w:val="-8"/>
        </w:rPr>
        <w:t> </w:t>
      </w:r>
      <w:r>
        <w:rPr/>
        <w:t>assembly</w:t>
      </w:r>
      <w:r>
        <w:rPr>
          <w:spacing w:val="-7"/>
        </w:rPr>
        <w:t> </w:t>
      </w:r>
      <w:r>
        <w:rPr/>
        <w:t>or</w:t>
      </w:r>
      <w:r>
        <w:rPr>
          <w:spacing w:val="-8"/>
        </w:rPr>
        <w:t> </w:t>
      </w:r>
      <w:r>
        <w:rPr/>
        <w:t>means</w:t>
      </w:r>
      <w:r>
        <w:rPr>
          <w:spacing w:val="-8"/>
        </w:rPr>
        <w:t> </w:t>
      </w:r>
      <w:r>
        <w:rPr/>
        <w:t>that</w:t>
      </w:r>
      <w:r>
        <w:rPr>
          <w:spacing w:val="-8"/>
        </w:rPr>
        <w:t> </w:t>
      </w:r>
      <w:r>
        <w:rPr/>
        <w:t>prohibits</w:t>
      </w:r>
      <w:r>
        <w:rPr>
          <w:spacing w:val="-7"/>
        </w:rPr>
        <w:t> </w:t>
      </w:r>
      <w:r>
        <w:rPr/>
        <w:t>the</w:t>
      </w:r>
      <w:r>
        <w:rPr>
          <w:spacing w:val="-8"/>
        </w:rPr>
        <w:t> </w:t>
      </w:r>
      <w:r>
        <w:rPr/>
        <w:t>backflow</w:t>
      </w:r>
      <w:r>
        <w:rPr>
          <w:spacing w:val="-8"/>
        </w:rPr>
        <w:t> </w:t>
      </w:r>
      <w:r>
        <w:rPr/>
        <w:t>of</w:t>
      </w:r>
      <w:r>
        <w:rPr>
          <w:spacing w:val="-8"/>
        </w:rPr>
        <w:t> </w:t>
      </w:r>
      <w:r>
        <w:rPr/>
        <w:t>water</w:t>
      </w:r>
      <w:r>
        <w:rPr>
          <w:spacing w:val="-7"/>
        </w:rPr>
        <w:t> </w:t>
      </w:r>
      <w:r>
        <w:rPr/>
        <w:t>into</w:t>
      </w:r>
      <w:r>
        <w:rPr>
          <w:spacing w:val="-8"/>
        </w:rPr>
        <w:t> </w:t>
      </w:r>
      <w:r>
        <w:rPr/>
        <w:t>the</w:t>
      </w:r>
      <w:r>
        <w:rPr>
          <w:spacing w:val="-8"/>
        </w:rPr>
        <w:t> </w:t>
      </w:r>
      <w:r>
        <w:rPr/>
        <w:t>potable water</w:t>
      </w:r>
      <w:r>
        <w:rPr>
          <w:spacing w:val="2"/>
        </w:rPr>
        <w:t> </w:t>
      </w:r>
      <w:r>
        <w:rPr/>
        <w:t>supply.</w:t>
      </w:r>
    </w:p>
    <w:p>
      <w:pPr>
        <w:pStyle w:val="BodyText"/>
        <w:spacing w:before="7"/>
        <w:rPr>
          <w:sz w:val="20"/>
        </w:rPr>
      </w:pPr>
    </w:p>
    <w:p>
      <w:pPr>
        <w:pStyle w:val="BodyText"/>
        <w:ind w:left="115" w:right="111"/>
        <w:jc w:val="both"/>
      </w:pPr>
      <w:r>
        <w:rPr>
          <w:u w:val="single"/>
        </w:rPr>
        <w:t>Backpressure</w:t>
      </w:r>
      <w:r>
        <w:rPr/>
        <w:t> means a pressure, higher than the supply pressure, caused by a pump, elevated tank, boiler, air/steam pressure, or any other means, which may cause backflow.</w:t>
      </w:r>
    </w:p>
    <w:p>
      <w:pPr>
        <w:pStyle w:val="BodyText"/>
        <w:spacing w:before="7"/>
        <w:rPr>
          <w:sz w:val="20"/>
        </w:rPr>
      </w:pPr>
    </w:p>
    <w:p>
      <w:pPr>
        <w:pStyle w:val="BodyText"/>
        <w:ind w:left="115"/>
        <w:jc w:val="both"/>
      </w:pPr>
      <w:r>
        <w:rPr>
          <w:u w:val="single"/>
        </w:rPr>
        <w:t>Backsiphonage</w:t>
      </w:r>
      <w:r>
        <w:rPr/>
        <w:t> means backflow caused by negative or reduced pressure in the supply piping.</w:t>
      </w:r>
    </w:p>
    <w:p>
      <w:pPr>
        <w:pStyle w:val="BodyText"/>
        <w:spacing w:before="8"/>
        <w:rPr>
          <w:sz w:val="20"/>
        </w:rPr>
      </w:pPr>
    </w:p>
    <w:p>
      <w:pPr>
        <w:pStyle w:val="BodyText"/>
        <w:spacing w:before="1"/>
        <w:ind w:left="115" w:right="122"/>
        <w:jc w:val="both"/>
      </w:pPr>
      <w:r>
        <w:rPr>
          <w:u w:val="single"/>
        </w:rPr>
        <w:t>Coagulation</w:t>
      </w:r>
      <w:r>
        <w:rPr>
          <w:spacing w:val="-18"/>
        </w:rPr>
        <w:t> </w:t>
      </w:r>
      <w:r>
        <w:rPr/>
        <w:t>means</w:t>
      </w:r>
      <w:r>
        <w:rPr>
          <w:spacing w:val="-18"/>
        </w:rPr>
        <w:t> </w:t>
      </w:r>
      <w:r>
        <w:rPr/>
        <w:t>a</w:t>
      </w:r>
      <w:r>
        <w:rPr>
          <w:spacing w:val="-18"/>
        </w:rPr>
        <w:t> </w:t>
      </w:r>
      <w:r>
        <w:rPr/>
        <w:t>process</w:t>
      </w:r>
      <w:r>
        <w:rPr>
          <w:spacing w:val="-18"/>
        </w:rPr>
        <w:t> </w:t>
      </w:r>
      <w:r>
        <w:rPr/>
        <w:t>using</w:t>
      </w:r>
      <w:r>
        <w:rPr>
          <w:spacing w:val="-18"/>
        </w:rPr>
        <w:t> </w:t>
      </w:r>
      <w:r>
        <w:rPr/>
        <w:t>coagulant</w:t>
      </w:r>
      <w:r>
        <w:rPr>
          <w:spacing w:val="-17"/>
        </w:rPr>
        <w:t> </w:t>
      </w:r>
      <w:r>
        <w:rPr/>
        <w:t>chemicals</w:t>
      </w:r>
      <w:r>
        <w:rPr>
          <w:spacing w:val="-18"/>
        </w:rPr>
        <w:t> </w:t>
      </w:r>
      <w:r>
        <w:rPr/>
        <w:t>and</w:t>
      </w:r>
      <w:r>
        <w:rPr>
          <w:spacing w:val="-18"/>
        </w:rPr>
        <w:t> </w:t>
      </w:r>
      <w:r>
        <w:rPr/>
        <w:t>mixing</w:t>
      </w:r>
      <w:r>
        <w:rPr>
          <w:spacing w:val="-18"/>
        </w:rPr>
        <w:t> </w:t>
      </w:r>
      <w:r>
        <w:rPr/>
        <w:t>by</w:t>
      </w:r>
      <w:r>
        <w:rPr>
          <w:spacing w:val="-18"/>
        </w:rPr>
        <w:t> </w:t>
      </w:r>
      <w:r>
        <w:rPr/>
        <w:t>which</w:t>
      </w:r>
      <w:r>
        <w:rPr>
          <w:spacing w:val="-18"/>
        </w:rPr>
        <w:t> </w:t>
      </w:r>
      <w:r>
        <w:rPr/>
        <w:t>colloidal</w:t>
      </w:r>
      <w:r>
        <w:rPr>
          <w:spacing w:val="-17"/>
        </w:rPr>
        <w:t> </w:t>
      </w:r>
      <w:r>
        <w:rPr/>
        <w:t>and</w:t>
      </w:r>
      <w:r>
        <w:rPr>
          <w:spacing w:val="-18"/>
        </w:rPr>
        <w:t> </w:t>
      </w:r>
      <w:r>
        <w:rPr/>
        <w:t>suspended materials are destabilized and agglomerated into</w:t>
      </w:r>
      <w:r>
        <w:rPr>
          <w:spacing w:val="19"/>
        </w:rPr>
        <w:t> </w:t>
      </w:r>
      <w:r>
        <w:rPr/>
        <w:t>flocs.</w:t>
      </w:r>
    </w:p>
    <w:p>
      <w:pPr>
        <w:pStyle w:val="BodyText"/>
        <w:spacing w:before="6"/>
        <w:rPr>
          <w:sz w:val="20"/>
        </w:rPr>
      </w:pPr>
    </w:p>
    <w:p>
      <w:pPr>
        <w:pStyle w:val="BodyText"/>
        <w:spacing w:before="1"/>
        <w:ind w:left="115" w:right="110"/>
        <w:jc w:val="both"/>
      </w:pPr>
      <w:r>
        <w:rPr>
          <w:u w:val="single"/>
        </w:rPr>
        <w:t>Community</w:t>
      </w:r>
      <w:r>
        <w:rPr>
          <w:spacing w:val="3"/>
          <w:u w:val="single"/>
        </w:rPr>
        <w:t> </w:t>
      </w:r>
      <w:r>
        <w:rPr>
          <w:u w:val="single"/>
        </w:rPr>
        <w:t>water</w:t>
      </w:r>
      <w:r>
        <w:rPr>
          <w:spacing w:val="4"/>
          <w:u w:val="single"/>
        </w:rPr>
        <w:t> </w:t>
      </w:r>
      <w:r>
        <w:rPr>
          <w:u w:val="single"/>
        </w:rPr>
        <w:t>system</w:t>
      </w:r>
      <w:r>
        <w:rPr>
          <w:spacing w:val="-26"/>
        </w:rPr>
        <w:t> </w:t>
      </w:r>
      <w:r>
        <w:rPr/>
        <w:t>means</w:t>
      </w:r>
      <w:r>
        <w:rPr>
          <w:spacing w:val="-8"/>
        </w:rPr>
        <w:t> </w:t>
      </w:r>
      <w:r>
        <w:rPr/>
        <w:t>a</w:t>
      </w:r>
      <w:r>
        <w:rPr>
          <w:spacing w:val="-8"/>
        </w:rPr>
        <w:t> </w:t>
      </w:r>
      <w:r>
        <w:rPr/>
        <w:t>public</w:t>
      </w:r>
      <w:r>
        <w:rPr>
          <w:spacing w:val="-8"/>
        </w:rPr>
        <w:t> </w:t>
      </w:r>
      <w:r>
        <w:rPr/>
        <w:t>water</w:t>
      </w:r>
      <w:r>
        <w:rPr>
          <w:spacing w:val="-8"/>
        </w:rPr>
        <w:t> </w:t>
      </w:r>
      <w:r>
        <w:rPr/>
        <w:t>system</w:t>
      </w:r>
      <w:r>
        <w:rPr>
          <w:spacing w:val="-8"/>
        </w:rPr>
        <w:t> </w:t>
      </w:r>
      <w:r>
        <w:rPr/>
        <w:t>that</w:t>
      </w:r>
      <w:r>
        <w:rPr>
          <w:spacing w:val="-8"/>
        </w:rPr>
        <w:t> </w:t>
      </w:r>
      <w:r>
        <w:rPr/>
        <w:t>(a)</w:t>
      </w:r>
      <w:r>
        <w:rPr>
          <w:spacing w:val="-7"/>
        </w:rPr>
        <w:t> </w:t>
      </w:r>
      <w:r>
        <w:rPr/>
        <w:t>serves</w:t>
      </w:r>
      <w:r>
        <w:rPr>
          <w:spacing w:val="-8"/>
        </w:rPr>
        <w:t> </w:t>
      </w:r>
      <w:r>
        <w:rPr/>
        <w:t>at</w:t>
      </w:r>
      <w:r>
        <w:rPr>
          <w:spacing w:val="-8"/>
        </w:rPr>
        <w:t> </w:t>
      </w:r>
      <w:r>
        <w:rPr/>
        <w:t>least</w:t>
      </w:r>
      <w:r>
        <w:rPr>
          <w:spacing w:val="-8"/>
        </w:rPr>
        <w:t> </w:t>
      </w:r>
      <w:r>
        <w:rPr/>
        <w:t>15</w:t>
      </w:r>
      <w:r>
        <w:rPr>
          <w:spacing w:val="-8"/>
        </w:rPr>
        <w:t> </w:t>
      </w:r>
      <w:r>
        <w:rPr/>
        <w:t>service</w:t>
      </w:r>
      <w:r>
        <w:rPr>
          <w:spacing w:val="-8"/>
        </w:rPr>
        <w:t> </w:t>
      </w:r>
      <w:r>
        <w:rPr/>
        <w:t>connections used</w:t>
      </w:r>
      <w:r>
        <w:rPr>
          <w:spacing w:val="-7"/>
        </w:rPr>
        <w:t> </w:t>
      </w:r>
      <w:r>
        <w:rPr/>
        <w:t>by</w:t>
      </w:r>
      <w:r>
        <w:rPr>
          <w:spacing w:val="-7"/>
        </w:rPr>
        <w:t> </w:t>
      </w:r>
      <w:r>
        <w:rPr/>
        <w:t>year-round</w:t>
      </w:r>
      <w:r>
        <w:rPr>
          <w:spacing w:val="-9"/>
        </w:rPr>
        <w:t> </w:t>
      </w:r>
      <w:r>
        <w:rPr/>
        <w:t>residents</w:t>
      </w:r>
      <w:r>
        <w:rPr>
          <w:spacing w:val="-9"/>
        </w:rPr>
        <w:t> </w:t>
      </w:r>
      <w:r>
        <w:rPr/>
        <w:t>of</w:t>
      </w:r>
      <w:r>
        <w:rPr>
          <w:spacing w:val="-9"/>
        </w:rPr>
        <w:t> </w:t>
      </w:r>
      <w:r>
        <w:rPr/>
        <w:t>the</w:t>
      </w:r>
      <w:r>
        <w:rPr>
          <w:spacing w:val="-9"/>
        </w:rPr>
        <w:t> </w:t>
      </w:r>
      <w:r>
        <w:rPr/>
        <w:t>area</w:t>
      </w:r>
      <w:r>
        <w:rPr>
          <w:spacing w:val="-9"/>
        </w:rPr>
        <w:t> </w:t>
      </w:r>
      <w:r>
        <w:rPr/>
        <w:t>served</w:t>
      </w:r>
      <w:r>
        <w:rPr>
          <w:spacing w:val="-9"/>
        </w:rPr>
        <w:t> </w:t>
      </w:r>
      <w:r>
        <w:rPr/>
        <w:t>by</w:t>
      </w:r>
      <w:r>
        <w:rPr>
          <w:spacing w:val="-9"/>
        </w:rPr>
        <w:t> </w:t>
      </w:r>
      <w:r>
        <w:rPr/>
        <w:t>the</w:t>
      </w:r>
      <w:r>
        <w:rPr>
          <w:spacing w:val="-9"/>
        </w:rPr>
        <w:t> </w:t>
      </w:r>
      <w:r>
        <w:rPr/>
        <w:t>system</w:t>
      </w:r>
      <w:r>
        <w:rPr>
          <w:spacing w:val="-9"/>
        </w:rPr>
        <w:t> </w:t>
      </w:r>
      <w:r>
        <w:rPr/>
        <w:t>or</w:t>
      </w:r>
      <w:r>
        <w:rPr>
          <w:spacing w:val="-8"/>
        </w:rPr>
        <w:t> </w:t>
      </w:r>
      <w:r>
        <w:rPr/>
        <w:t>(b)</w:t>
      </w:r>
      <w:r>
        <w:rPr>
          <w:spacing w:val="-9"/>
        </w:rPr>
        <w:t> </w:t>
      </w:r>
      <w:r>
        <w:rPr/>
        <w:t>regularly</w:t>
      </w:r>
      <w:r>
        <w:rPr>
          <w:spacing w:val="-9"/>
        </w:rPr>
        <w:t> </w:t>
      </w:r>
      <w:r>
        <w:rPr/>
        <w:t>serves</w:t>
      </w:r>
      <w:r>
        <w:rPr>
          <w:spacing w:val="-9"/>
        </w:rPr>
        <w:t> </w:t>
      </w:r>
      <w:r>
        <w:rPr/>
        <w:t>at</w:t>
      </w:r>
      <w:r>
        <w:rPr>
          <w:spacing w:val="-9"/>
        </w:rPr>
        <w:t> </w:t>
      </w:r>
      <w:r>
        <w:rPr/>
        <w:t>least</w:t>
      </w:r>
      <w:r>
        <w:rPr>
          <w:spacing w:val="-9"/>
        </w:rPr>
        <w:t> </w:t>
      </w:r>
      <w:r>
        <w:rPr/>
        <w:t>25</w:t>
      </w:r>
      <w:r>
        <w:rPr>
          <w:spacing w:val="-9"/>
        </w:rPr>
        <w:t> </w:t>
      </w:r>
      <w:r>
        <w:rPr/>
        <w:t>year- </w:t>
      </w:r>
      <w:r>
        <w:rPr>
          <w:spacing w:val="2"/>
        </w:rPr>
        <w:t>round</w:t>
      </w:r>
      <w:r>
        <w:rPr>
          <w:spacing w:val="5"/>
        </w:rPr>
        <w:t> </w:t>
      </w:r>
      <w:r>
        <w:rPr/>
        <w:t>residents.</w:t>
      </w:r>
    </w:p>
    <w:p>
      <w:pPr>
        <w:pStyle w:val="BodyText"/>
        <w:spacing w:before="5"/>
        <w:rPr>
          <w:sz w:val="20"/>
        </w:rPr>
      </w:pPr>
    </w:p>
    <w:p>
      <w:pPr>
        <w:pStyle w:val="BodyText"/>
        <w:ind w:left="115" w:right="112"/>
        <w:jc w:val="both"/>
      </w:pPr>
      <w:r>
        <w:rPr>
          <w:u w:val="single"/>
        </w:rPr>
        <w:t>Compliance cycle</w:t>
      </w:r>
      <w:r>
        <w:rPr/>
        <w:t> means the nine-year calendar year cycle during which public water systems must monitor. Each compliance cycle consists of three three-year compliance periods. The first calendar year cycle began January 1, 1993 and ended December 31, 2001; the second</w:t>
      </w:r>
      <w:r>
        <w:rPr>
          <w:spacing w:val="54"/>
        </w:rPr>
        <w:t> </w:t>
      </w:r>
      <w:r>
        <w:rPr/>
        <w:t>began</w:t>
      </w:r>
    </w:p>
    <w:p>
      <w:pPr>
        <w:spacing w:after="0"/>
        <w:jc w:val="both"/>
        <w:sectPr>
          <w:headerReference w:type="default" r:id="rId5"/>
          <w:footerReference w:type="default" r:id="rId6"/>
          <w:type w:val="continuous"/>
          <w:pgSz w:w="12240" w:h="15840"/>
          <w:pgMar w:header="1460" w:footer="1385" w:top="1920" w:bottom="1580" w:left="1340" w:right="1300"/>
          <w:pgNumType w:start="1"/>
        </w:sectPr>
      </w:pPr>
    </w:p>
    <w:p>
      <w:pPr>
        <w:pStyle w:val="BodyText"/>
        <w:rPr>
          <w:sz w:val="20"/>
        </w:rPr>
      </w:pPr>
    </w:p>
    <w:p>
      <w:pPr>
        <w:pStyle w:val="BodyText"/>
        <w:spacing w:before="7"/>
      </w:pPr>
    </w:p>
    <w:p>
      <w:pPr>
        <w:pStyle w:val="BodyText"/>
        <w:spacing w:line="241" w:lineRule="exact"/>
        <w:ind w:left="115"/>
        <w:jc w:val="both"/>
      </w:pPr>
      <w:r>
        <w:rPr/>
        <w:t>January 1, 2002 and ends December 31, 2010; the third begins January 1, 2011 and ends December</w:t>
      </w:r>
    </w:p>
    <w:p>
      <w:pPr>
        <w:pStyle w:val="BodyText"/>
        <w:spacing w:line="241" w:lineRule="exact"/>
        <w:ind w:left="115"/>
        <w:jc w:val="both"/>
      </w:pPr>
      <w:r>
        <w:rPr/>
        <w:t>31, 2019.</w:t>
      </w:r>
    </w:p>
    <w:p>
      <w:pPr>
        <w:pStyle w:val="BodyText"/>
        <w:spacing w:before="8"/>
        <w:rPr>
          <w:sz w:val="20"/>
        </w:rPr>
      </w:pPr>
    </w:p>
    <w:p>
      <w:pPr>
        <w:pStyle w:val="BodyText"/>
        <w:ind w:left="115" w:right="109"/>
        <w:jc w:val="both"/>
      </w:pPr>
      <w:r>
        <w:rPr>
          <w:u w:val="single"/>
        </w:rPr>
        <w:t>Compliance period</w:t>
      </w:r>
      <w:r>
        <w:rPr/>
        <w:t> means a three-year calendar year period within a compliance cycle. Each compliance cycle has three </w:t>
      </w:r>
      <w:r>
        <w:rPr>
          <w:spacing w:val="2"/>
        </w:rPr>
        <w:t>three-year </w:t>
      </w:r>
      <w:r>
        <w:rPr/>
        <w:t>compliance periods. Within the first compliance cycle, the first compliance</w:t>
      </w:r>
      <w:r>
        <w:rPr>
          <w:spacing w:val="-7"/>
        </w:rPr>
        <w:t> </w:t>
      </w:r>
      <w:r>
        <w:rPr/>
        <w:t>period</w:t>
      </w:r>
      <w:r>
        <w:rPr>
          <w:spacing w:val="-6"/>
        </w:rPr>
        <w:t> </w:t>
      </w:r>
      <w:r>
        <w:rPr/>
        <w:t>ran</w:t>
      </w:r>
      <w:r>
        <w:rPr>
          <w:spacing w:val="-6"/>
        </w:rPr>
        <w:t> </w:t>
      </w:r>
      <w:r>
        <w:rPr/>
        <w:t>from</w:t>
      </w:r>
      <w:r>
        <w:rPr>
          <w:spacing w:val="-7"/>
        </w:rPr>
        <w:t> </w:t>
      </w:r>
      <w:r>
        <w:rPr/>
        <w:t>January</w:t>
      </w:r>
      <w:r>
        <w:rPr>
          <w:spacing w:val="-6"/>
        </w:rPr>
        <w:t> </w:t>
      </w:r>
      <w:r>
        <w:rPr/>
        <w:t>1,</w:t>
      </w:r>
      <w:r>
        <w:rPr>
          <w:spacing w:val="-6"/>
        </w:rPr>
        <w:t> </w:t>
      </w:r>
      <w:r>
        <w:rPr/>
        <w:t>1993</w:t>
      </w:r>
      <w:r>
        <w:rPr>
          <w:spacing w:val="-6"/>
        </w:rPr>
        <w:t> </w:t>
      </w:r>
      <w:r>
        <w:rPr/>
        <w:t>to</w:t>
      </w:r>
      <w:r>
        <w:rPr>
          <w:spacing w:val="-7"/>
        </w:rPr>
        <w:t> </w:t>
      </w:r>
      <w:r>
        <w:rPr/>
        <w:t>December</w:t>
      </w:r>
      <w:r>
        <w:rPr>
          <w:spacing w:val="-6"/>
        </w:rPr>
        <w:t> </w:t>
      </w:r>
      <w:r>
        <w:rPr/>
        <w:t>31,</w:t>
      </w:r>
      <w:r>
        <w:rPr>
          <w:spacing w:val="-6"/>
        </w:rPr>
        <w:t> </w:t>
      </w:r>
      <w:r>
        <w:rPr/>
        <w:t>1995;</w:t>
      </w:r>
      <w:r>
        <w:rPr>
          <w:spacing w:val="-7"/>
        </w:rPr>
        <w:t> </w:t>
      </w:r>
      <w:r>
        <w:rPr/>
        <w:t>the</w:t>
      </w:r>
      <w:r>
        <w:rPr>
          <w:spacing w:val="-6"/>
        </w:rPr>
        <w:t> </w:t>
      </w:r>
      <w:r>
        <w:rPr/>
        <w:t>second</w:t>
      </w:r>
      <w:r>
        <w:rPr>
          <w:spacing w:val="-6"/>
        </w:rPr>
        <w:t> </w:t>
      </w:r>
      <w:r>
        <w:rPr/>
        <w:t>from</w:t>
      </w:r>
      <w:r>
        <w:rPr>
          <w:spacing w:val="-6"/>
        </w:rPr>
        <w:t> </w:t>
      </w:r>
      <w:r>
        <w:rPr/>
        <w:t>January</w:t>
      </w:r>
      <w:r>
        <w:rPr>
          <w:spacing w:val="-7"/>
        </w:rPr>
        <w:t> </w:t>
      </w:r>
      <w:r>
        <w:rPr/>
        <w:t>1,</w:t>
      </w:r>
      <w:r>
        <w:rPr>
          <w:spacing w:val="-6"/>
        </w:rPr>
        <w:t> </w:t>
      </w:r>
      <w:r>
        <w:rPr/>
        <w:t>1996</w:t>
      </w:r>
    </w:p>
    <w:p>
      <w:pPr>
        <w:pStyle w:val="BodyText"/>
        <w:spacing w:line="237" w:lineRule="exact"/>
        <w:ind w:left="115"/>
        <w:jc w:val="both"/>
      </w:pPr>
      <w:r>
        <w:rPr/>
        <w:t>to December 31, 1998; the third from January 1, 1999 to December 31,</w:t>
      </w:r>
      <w:r>
        <w:rPr>
          <w:spacing w:val="51"/>
        </w:rPr>
        <w:t> </w:t>
      </w:r>
      <w:r>
        <w:rPr/>
        <w:t>2001.</w:t>
      </w:r>
    </w:p>
    <w:p>
      <w:pPr>
        <w:pStyle w:val="BodyText"/>
        <w:spacing w:before="9"/>
        <w:rPr>
          <w:sz w:val="20"/>
        </w:rPr>
      </w:pPr>
    </w:p>
    <w:p>
      <w:pPr>
        <w:pStyle w:val="BodyText"/>
        <w:ind w:left="115" w:right="110"/>
        <w:jc w:val="both"/>
      </w:pPr>
      <w:r>
        <w:rPr>
          <w:u w:val="single"/>
        </w:rPr>
        <w:t>Comprehensive performance evaluation (CPE)</w:t>
      </w:r>
      <w:r>
        <w:rPr/>
        <w:t> means a thorough review and analysis of a treatment plant’s performance-based capabilities and associated administrative, operation and maintenance practices. It is conducted to identify factors that may be adversely impacting a plant’s capability to achieve compliance and emphasizes approaches that can be implemented without significant capital improvements. For purposes of compliance with 179 NAC 17 and 179 NAC 19, the comprehensive performance evaluation must consist of at least the following components: assessment of plant performance;</w:t>
      </w:r>
      <w:r>
        <w:rPr>
          <w:spacing w:val="-22"/>
        </w:rPr>
        <w:t> </w:t>
      </w:r>
      <w:r>
        <w:rPr/>
        <w:t>evaluation</w:t>
      </w:r>
      <w:r>
        <w:rPr>
          <w:spacing w:val="-22"/>
        </w:rPr>
        <w:t> </w:t>
      </w:r>
      <w:r>
        <w:rPr/>
        <w:t>of</w:t>
      </w:r>
      <w:r>
        <w:rPr>
          <w:spacing w:val="-22"/>
        </w:rPr>
        <w:t> </w:t>
      </w:r>
      <w:r>
        <w:rPr/>
        <w:t>major</w:t>
      </w:r>
      <w:r>
        <w:rPr>
          <w:spacing w:val="-21"/>
        </w:rPr>
        <w:t> </w:t>
      </w:r>
      <w:r>
        <w:rPr/>
        <w:t>unit</w:t>
      </w:r>
      <w:r>
        <w:rPr>
          <w:spacing w:val="-22"/>
        </w:rPr>
        <w:t> </w:t>
      </w:r>
      <w:r>
        <w:rPr/>
        <w:t>processes;</w:t>
      </w:r>
      <w:r>
        <w:rPr>
          <w:spacing w:val="-22"/>
        </w:rPr>
        <w:t> </w:t>
      </w:r>
      <w:r>
        <w:rPr/>
        <w:t>identification</w:t>
      </w:r>
      <w:r>
        <w:rPr>
          <w:spacing w:val="-21"/>
        </w:rPr>
        <w:t> </w:t>
      </w:r>
      <w:r>
        <w:rPr/>
        <w:t>and</w:t>
      </w:r>
      <w:r>
        <w:rPr>
          <w:spacing w:val="-22"/>
        </w:rPr>
        <w:t> </w:t>
      </w:r>
      <w:r>
        <w:rPr/>
        <w:t>prioritization</w:t>
      </w:r>
      <w:r>
        <w:rPr>
          <w:spacing w:val="-22"/>
        </w:rPr>
        <w:t> </w:t>
      </w:r>
      <w:r>
        <w:rPr/>
        <w:t>of</w:t>
      </w:r>
      <w:r>
        <w:rPr>
          <w:spacing w:val="-21"/>
        </w:rPr>
        <w:t> </w:t>
      </w:r>
      <w:r>
        <w:rPr/>
        <w:t>performance</w:t>
      </w:r>
      <w:r>
        <w:rPr>
          <w:spacing w:val="-22"/>
        </w:rPr>
        <w:t> </w:t>
      </w:r>
      <w:r>
        <w:rPr/>
        <w:t>limiting factors; assessment of the applicability of comprehensive technical assistance; and preparation of a CPE</w:t>
      </w:r>
      <w:r>
        <w:rPr>
          <w:spacing w:val="2"/>
        </w:rPr>
        <w:t> </w:t>
      </w:r>
      <w:r>
        <w:rPr/>
        <w:t>report.</w:t>
      </w:r>
    </w:p>
    <w:p>
      <w:pPr>
        <w:pStyle w:val="BodyText"/>
        <w:spacing w:before="8"/>
        <w:rPr>
          <w:sz w:val="19"/>
        </w:rPr>
      </w:pPr>
    </w:p>
    <w:p>
      <w:pPr>
        <w:pStyle w:val="BodyText"/>
        <w:ind w:left="115" w:right="172"/>
        <w:jc w:val="both"/>
      </w:pPr>
      <w:r>
        <w:rPr>
          <w:u w:val="single"/>
        </w:rPr>
        <w:t>Confluent growth</w:t>
      </w:r>
      <w:r>
        <w:rPr/>
        <w:t> means a continuous bacterial growth covering the entire filtration area of a membrane filter, or a portion thereof, in which bacterial colonies are not</w:t>
      </w:r>
      <w:r>
        <w:rPr>
          <w:spacing w:val="53"/>
        </w:rPr>
        <w:t> </w:t>
      </w:r>
      <w:r>
        <w:rPr/>
        <w:t>discrete.</w:t>
      </w:r>
    </w:p>
    <w:p>
      <w:pPr>
        <w:pStyle w:val="BodyText"/>
        <w:spacing w:before="7"/>
        <w:rPr>
          <w:sz w:val="20"/>
        </w:rPr>
      </w:pPr>
    </w:p>
    <w:p>
      <w:pPr>
        <w:pStyle w:val="BodyText"/>
        <w:ind w:left="115" w:right="123"/>
        <w:jc w:val="both"/>
      </w:pPr>
      <w:r>
        <w:rPr>
          <w:u w:val="single"/>
        </w:rPr>
        <w:t>Contamination</w:t>
      </w:r>
      <w:r>
        <w:rPr>
          <w:spacing w:val="-13"/>
        </w:rPr>
        <w:t> </w:t>
      </w:r>
      <w:r>
        <w:rPr/>
        <w:t>means</w:t>
      </w:r>
      <w:r>
        <w:rPr>
          <w:spacing w:val="-11"/>
        </w:rPr>
        <w:t> </w:t>
      </w:r>
      <w:r>
        <w:rPr/>
        <w:t>an</w:t>
      </w:r>
      <w:r>
        <w:rPr>
          <w:spacing w:val="-11"/>
        </w:rPr>
        <w:t> </w:t>
      </w:r>
      <w:r>
        <w:rPr/>
        <w:t>impairment</w:t>
      </w:r>
      <w:r>
        <w:rPr>
          <w:spacing w:val="-11"/>
        </w:rPr>
        <w:t> </w:t>
      </w:r>
      <w:r>
        <w:rPr/>
        <w:t>of</w:t>
      </w:r>
      <w:r>
        <w:rPr>
          <w:spacing w:val="-11"/>
        </w:rPr>
        <w:t> </w:t>
      </w:r>
      <w:r>
        <w:rPr/>
        <w:t>a</w:t>
      </w:r>
      <w:r>
        <w:rPr>
          <w:spacing w:val="-11"/>
        </w:rPr>
        <w:t> </w:t>
      </w:r>
      <w:r>
        <w:rPr/>
        <w:t>potable</w:t>
      </w:r>
      <w:r>
        <w:rPr>
          <w:spacing w:val="-11"/>
        </w:rPr>
        <w:t> </w:t>
      </w:r>
      <w:r>
        <w:rPr/>
        <w:t>water</w:t>
      </w:r>
      <w:r>
        <w:rPr>
          <w:spacing w:val="-10"/>
        </w:rPr>
        <w:t> </w:t>
      </w:r>
      <w:r>
        <w:rPr/>
        <w:t>supply</w:t>
      </w:r>
      <w:r>
        <w:rPr>
          <w:spacing w:val="-10"/>
        </w:rPr>
        <w:t> </w:t>
      </w:r>
      <w:r>
        <w:rPr/>
        <w:t>by</w:t>
      </w:r>
      <w:r>
        <w:rPr>
          <w:spacing w:val="-10"/>
        </w:rPr>
        <w:t> </w:t>
      </w:r>
      <w:r>
        <w:rPr/>
        <w:t>the</w:t>
      </w:r>
      <w:r>
        <w:rPr>
          <w:spacing w:val="-10"/>
        </w:rPr>
        <w:t> </w:t>
      </w:r>
      <w:r>
        <w:rPr/>
        <w:t>introduction</w:t>
      </w:r>
      <w:r>
        <w:rPr>
          <w:spacing w:val="-10"/>
        </w:rPr>
        <w:t> </w:t>
      </w:r>
      <w:r>
        <w:rPr/>
        <w:t>or</w:t>
      </w:r>
      <w:r>
        <w:rPr>
          <w:spacing w:val="-10"/>
        </w:rPr>
        <w:t> </w:t>
      </w:r>
      <w:r>
        <w:rPr/>
        <w:t>admission</w:t>
      </w:r>
      <w:r>
        <w:rPr>
          <w:spacing w:val="-10"/>
        </w:rPr>
        <w:t> </w:t>
      </w:r>
      <w:r>
        <w:rPr/>
        <w:t>of</w:t>
      </w:r>
      <w:r>
        <w:rPr>
          <w:spacing w:val="-10"/>
        </w:rPr>
        <w:t> </w:t>
      </w:r>
      <w:r>
        <w:rPr/>
        <w:t>any foreign substance that degrades the quality and creates a health</w:t>
      </w:r>
      <w:r>
        <w:rPr>
          <w:spacing w:val="50"/>
        </w:rPr>
        <w:t> </w:t>
      </w:r>
      <w:r>
        <w:rPr/>
        <w:t>hazard.</w:t>
      </w:r>
    </w:p>
    <w:p>
      <w:pPr>
        <w:pStyle w:val="BodyText"/>
        <w:spacing w:before="7"/>
        <w:rPr>
          <w:sz w:val="20"/>
        </w:rPr>
      </w:pPr>
    </w:p>
    <w:p>
      <w:pPr>
        <w:pStyle w:val="BodyText"/>
        <w:ind w:left="115" w:right="146"/>
        <w:jc w:val="both"/>
      </w:pPr>
      <w:r>
        <w:rPr>
          <w:u w:val="single"/>
        </w:rPr>
        <w:t>Conventional filtration treatment</w:t>
      </w:r>
      <w:r>
        <w:rPr/>
        <w:t> means a series of processes including coagulation, flocculation, sedimentation, and filtration resulting in substantial particulate removal.</w:t>
      </w:r>
    </w:p>
    <w:p>
      <w:pPr>
        <w:pStyle w:val="BodyText"/>
        <w:spacing w:before="7"/>
        <w:rPr>
          <w:sz w:val="20"/>
        </w:rPr>
      </w:pPr>
    </w:p>
    <w:p>
      <w:pPr>
        <w:pStyle w:val="BodyText"/>
        <w:ind w:left="115" w:right="111"/>
        <w:jc w:val="both"/>
      </w:pPr>
      <w:r>
        <w:rPr>
          <w:u w:val="single"/>
        </w:rPr>
        <w:t>Cross connection</w:t>
      </w:r>
      <w:r>
        <w:rPr/>
        <w:t> means any physical arrangement whereby a potable water supply is connected, directly or indirectly, with any other water supply system, sewer, drain, conduit, tank, pump, plumbing fixture, heat exchanger, or other mechanical equipment or device which contains, or may contain, contaminated</w:t>
      </w:r>
      <w:r>
        <w:rPr>
          <w:spacing w:val="-6"/>
        </w:rPr>
        <w:t> </w:t>
      </w:r>
      <w:r>
        <w:rPr/>
        <w:t>water,</w:t>
      </w:r>
      <w:r>
        <w:rPr>
          <w:spacing w:val="-5"/>
        </w:rPr>
        <w:t> </w:t>
      </w:r>
      <w:r>
        <w:rPr/>
        <w:t>sewage</w:t>
      </w:r>
      <w:r>
        <w:rPr>
          <w:spacing w:val="-5"/>
        </w:rPr>
        <w:t> </w:t>
      </w:r>
      <w:r>
        <w:rPr/>
        <w:t>or</w:t>
      </w:r>
      <w:r>
        <w:rPr>
          <w:spacing w:val="-5"/>
        </w:rPr>
        <w:t> </w:t>
      </w:r>
      <w:r>
        <w:rPr/>
        <w:t>other</w:t>
      </w:r>
      <w:r>
        <w:rPr>
          <w:spacing w:val="-5"/>
        </w:rPr>
        <w:t> </w:t>
      </w:r>
      <w:r>
        <w:rPr/>
        <w:t>waste,</w:t>
      </w:r>
      <w:r>
        <w:rPr>
          <w:spacing w:val="-5"/>
        </w:rPr>
        <w:t> </w:t>
      </w:r>
      <w:r>
        <w:rPr/>
        <w:t>liquid</w:t>
      </w:r>
      <w:r>
        <w:rPr>
          <w:spacing w:val="-5"/>
        </w:rPr>
        <w:t> </w:t>
      </w:r>
      <w:r>
        <w:rPr/>
        <w:t>or</w:t>
      </w:r>
      <w:r>
        <w:rPr>
          <w:spacing w:val="-5"/>
        </w:rPr>
        <w:t> </w:t>
      </w:r>
      <w:r>
        <w:rPr/>
        <w:t>gas</w:t>
      </w:r>
      <w:r>
        <w:rPr>
          <w:spacing w:val="-5"/>
        </w:rPr>
        <w:t> </w:t>
      </w:r>
      <w:r>
        <w:rPr/>
        <w:t>of</w:t>
      </w:r>
      <w:r>
        <w:rPr>
          <w:spacing w:val="-5"/>
        </w:rPr>
        <w:t> </w:t>
      </w:r>
      <w:r>
        <w:rPr/>
        <w:t>unknown</w:t>
      </w:r>
      <w:r>
        <w:rPr>
          <w:spacing w:val="-5"/>
        </w:rPr>
        <w:t> </w:t>
      </w:r>
      <w:r>
        <w:rPr/>
        <w:t>or</w:t>
      </w:r>
      <w:r>
        <w:rPr>
          <w:spacing w:val="-5"/>
        </w:rPr>
        <w:t> </w:t>
      </w:r>
      <w:r>
        <w:rPr/>
        <w:t>unsafe</w:t>
      </w:r>
      <w:r>
        <w:rPr>
          <w:spacing w:val="-6"/>
        </w:rPr>
        <w:t> </w:t>
      </w:r>
      <w:r>
        <w:rPr/>
        <w:t>quality</w:t>
      </w:r>
      <w:r>
        <w:rPr>
          <w:spacing w:val="-5"/>
        </w:rPr>
        <w:t> </w:t>
      </w:r>
      <w:r>
        <w:rPr/>
        <w:t>which</w:t>
      </w:r>
      <w:r>
        <w:rPr>
          <w:spacing w:val="-5"/>
        </w:rPr>
        <w:t> </w:t>
      </w:r>
      <w:r>
        <w:rPr/>
        <w:t>may</w:t>
      </w:r>
      <w:r>
        <w:rPr>
          <w:spacing w:val="-5"/>
        </w:rPr>
        <w:t> </w:t>
      </w:r>
      <w:r>
        <w:rPr/>
        <w:t>be capable</w:t>
      </w:r>
      <w:r>
        <w:rPr>
          <w:spacing w:val="-11"/>
        </w:rPr>
        <w:t> </w:t>
      </w:r>
      <w:r>
        <w:rPr/>
        <w:t>of</w:t>
      </w:r>
      <w:r>
        <w:rPr>
          <w:spacing w:val="-11"/>
        </w:rPr>
        <w:t> </w:t>
      </w:r>
      <w:r>
        <w:rPr/>
        <w:t>imparting</w:t>
      </w:r>
      <w:r>
        <w:rPr>
          <w:spacing w:val="-12"/>
        </w:rPr>
        <w:t> </w:t>
      </w:r>
      <w:r>
        <w:rPr/>
        <w:t>contamination</w:t>
      </w:r>
      <w:r>
        <w:rPr>
          <w:spacing w:val="-11"/>
        </w:rPr>
        <w:t> </w:t>
      </w:r>
      <w:r>
        <w:rPr/>
        <w:t>or</w:t>
      </w:r>
      <w:r>
        <w:rPr>
          <w:spacing w:val="-11"/>
        </w:rPr>
        <w:t> </w:t>
      </w:r>
      <w:r>
        <w:rPr/>
        <w:t>pollution</w:t>
      </w:r>
      <w:r>
        <w:rPr>
          <w:spacing w:val="-11"/>
        </w:rPr>
        <w:t> </w:t>
      </w:r>
      <w:r>
        <w:rPr/>
        <w:t>to</w:t>
      </w:r>
      <w:r>
        <w:rPr>
          <w:spacing w:val="-11"/>
        </w:rPr>
        <w:t> </w:t>
      </w:r>
      <w:r>
        <w:rPr/>
        <w:t>the</w:t>
      </w:r>
      <w:r>
        <w:rPr>
          <w:spacing w:val="-11"/>
        </w:rPr>
        <w:t> </w:t>
      </w:r>
      <w:r>
        <w:rPr/>
        <w:t>potable</w:t>
      </w:r>
      <w:r>
        <w:rPr>
          <w:spacing w:val="-11"/>
        </w:rPr>
        <w:t> </w:t>
      </w:r>
      <w:r>
        <w:rPr/>
        <w:t>water</w:t>
      </w:r>
      <w:r>
        <w:rPr>
          <w:spacing w:val="-11"/>
        </w:rPr>
        <w:t> </w:t>
      </w:r>
      <w:r>
        <w:rPr/>
        <w:t>supply</w:t>
      </w:r>
      <w:r>
        <w:rPr>
          <w:spacing w:val="-14"/>
        </w:rPr>
        <w:t> </w:t>
      </w:r>
      <w:r>
        <w:rPr/>
        <w:t>as</w:t>
      </w:r>
      <w:r>
        <w:rPr>
          <w:spacing w:val="-16"/>
        </w:rPr>
        <w:t> </w:t>
      </w:r>
      <w:r>
        <w:rPr/>
        <w:t>a</w:t>
      </w:r>
      <w:r>
        <w:rPr>
          <w:spacing w:val="-16"/>
        </w:rPr>
        <w:t> </w:t>
      </w:r>
      <w:r>
        <w:rPr/>
        <w:t>result</w:t>
      </w:r>
      <w:r>
        <w:rPr>
          <w:spacing w:val="-16"/>
        </w:rPr>
        <w:t> </w:t>
      </w:r>
      <w:r>
        <w:rPr/>
        <w:t>of</w:t>
      </w:r>
      <w:r>
        <w:rPr>
          <w:spacing w:val="-16"/>
        </w:rPr>
        <w:t> </w:t>
      </w:r>
      <w:r>
        <w:rPr/>
        <w:t>backflow</w:t>
      </w:r>
      <w:r>
        <w:rPr>
          <w:spacing w:val="-16"/>
        </w:rPr>
        <w:t> </w:t>
      </w:r>
      <w:r>
        <w:rPr/>
        <w:t>(due to either backpressure or backsiphonage). Bypass arrangements, jumper connections, hose connections, removable spools, swivel or changeover devices, four-way valve connections and other temporary or permanent devices through which, or because of which, backflow (or backsiphonage) could occur are considered to be cross-connections. Protecting a public water system against potential contamination from cross-connections is possible by containment and/or</w:t>
      </w:r>
      <w:r>
        <w:rPr>
          <w:spacing w:val="54"/>
        </w:rPr>
        <w:t> </w:t>
      </w:r>
      <w:r>
        <w:rPr/>
        <w:t>isolation.</w:t>
      </w:r>
    </w:p>
    <w:p>
      <w:pPr>
        <w:pStyle w:val="BodyText"/>
        <w:spacing w:before="7"/>
        <w:rPr>
          <w:sz w:val="19"/>
        </w:rPr>
      </w:pPr>
    </w:p>
    <w:p>
      <w:pPr>
        <w:pStyle w:val="BodyText"/>
        <w:ind w:left="115" w:right="122"/>
        <w:jc w:val="both"/>
      </w:pPr>
      <w:r>
        <w:rPr>
          <w:u w:val="single"/>
        </w:rPr>
        <w:t>Cross</w:t>
      </w:r>
      <w:r>
        <w:rPr>
          <w:spacing w:val="-7"/>
          <w:u w:val="single"/>
        </w:rPr>
        <w:t> </w:t>
      </w:r>
      <w:r>
        <w:rPr>
          <w:u w:val="single"/>
        </w:rPr>
        <w:t>connection</w:t>
      </w:r>
      <w:r>
        <w:rPr>
          <w:spacing w:val="-7"/>
          <w:u w:val="single"/>
        </w:rPr>
        <w:t> </w:t>
      </w:r>
      <w:r>
        <w:rPr>
          <w:u w:val="single"/>
        </w:rPr>
        <w:t>control</w:t>
      </w:r>
      <w:r>
        <w:rPr>
          <w:spacing w:val="-9"/>
        </w:rPr>
        <w:t> </w:t>
      </w:r>
      <w:r>
        <w:rPr/>
        <w:t>means</w:t>
      </w:r>
      <w:r>
        <w:rPr>
          <w:spacing w:val="-7"/>
        </w:rPr>
        <w:t> </w:t>
      </w:r>
      <w:r>
        <w:rPr/>
        <w:t>the</w:t>
      </w:r>
      <w:r>
        <w:rPr>
          <w:spacing w:val="-7"/>
        </w:rPr>
        <w:t> </w:t>
      </w:r>
      <w:r>
        <w:rPr/>
        <w:t>enforcement</w:t>
      </w:r>
      <w:r>
        <w:rPr>
          <w:spacing w:val="-7"/>
        </w:rPr>
        <w:t> </w:t>
      </w:r>
      <w:r>
        <w:rPr/>
        <w:t>of</w:t>
      </w:r>
      <w:r>
        <w:rPr>
          <w:spacing w:val="-7"/>
        </w:rPr>
        <w:t> </w:t>
      </w:r>
      <w:r>
        <w:rPr/>
        <w:t>an</w:t>
      </w:r>
      <w:r>
        <w:rPr>
          <w:spacing w:val="-7"/>
        </w:rPr>
        <w:t> </w:t>
      </w:r>
      <w:r>
        <w:rPr/>
        <w:t>ordinance</w:t>
      </w:r>
      <w:r>
        <w:rPr>
          <w:spacing w:val="-7"/>
        </w:rPr>
        <w:t> </w:t>
      </w:r>
      <w:r>
        <w:rPr/>
        <w:t>or</w:t>
      </w:r>
      <w:r>
        <w:rPr>
          <w:spacing w:val="-7"/>
        </w:rPr>
        <w:t> </w:t>
      </w:r>
      <w:r>
        <w:rPr/>
        <w:t>other</w:t>
      </w:r>
      <w:r>
        <w:rPr>
          <w:spacing w:val="-7"/>
        </w:rPr>
        <w:t> </w:t>
      </w:r>
      <w:r>
        <w:rPr/>
        <w:t>instrument</w:t>
      </w:r>
      <w:r>
        <w:rPr>
          <w:spacing w:val="-6"/>
        </w:rPr>
        <w:t> </w:t>
      </w:r>
      <w:r>
        <w:rPr/>
        <w:t>regarding</w:t>
      </w:r>
      <w:r>
        <w:rPr>
          <w:spacing w:val="-7"/>
        </w:rPr>
        <w:t> </w:t>
      </w:r>
      <w:r>
        <w:rPr/>
        <w:t>cross connections.</w:t>
      </w:r>
    </w:p>
    <w:p>
      <w:pPr>
        <w:pStyle w:val="BodyText"/>
        <w:spacing w:before="7"/>
        <w:rPr>
          <w:sz w:val="20"/>
        </w:rPr>
      </w:pPr>
    </w:p>
    <w:p>
      <w:pPr>
        <w:pStyle w:val="BodyText"/>
        <w:ind w:left="115" w:right="118"/>
        <w:jc w:val="both"/>
      </w:pPr>
      <w:r>
        <w:rPr>
          <w:u w:val="single"/>
        </w:rPr>
        <w:t>CT or CTcalc</w:t>
      </w:r>
      <w:r>
        <w:rPr/>
        <w:t> is the product of "residual disinfectant concentration" (C) in mg per liter determined before or at the first customer, and the corresponding "disinfectant contact time" (T) in minutes, i.e., "C" x "T".</w:t>
      </w:r>
    </w:p>
    <w:p>
      <w:pPr>
        <w:pStyle w:val="BodyText"/>
        <w:spacing w:before="5"/>
        <w:rPr>
          <w:sz w:val="20"/>
        </w:rPr>
      </w:pPr>
    </w:p>
    <w:p>
      <w:pPr>
        <w:pStyle w:val="BodyText"/>
        <w:spacing w:before="1"/>
        <w:ind w:left="115" w:right="124"/>
        <w:jc w:val="both"/>
      </w:pPr>
      <w:r>
        <w:rPr/>
        <w:pict>
          <v:rect style="position:absolute;margin-left:366.75pt;margin-top:18.898876pt;width:3.75pt;height:.75pt;mso-position-horizontal-relative:page;mso-position-vertical-relative:paragraph;z-index:-251941888" filled="true" fillcolor="#000000" stroked="false">
            <v:fill type="solid"/>
            <w10:wrap type="none"/>
          </v:rect>
        </w:pict>
      </w:r>
      <w:r>
        <w:rPr>
          <w:u w:val="thick"/>
        </w:rPr>
        <w:t>CT</w:t>
      </w:r>
      <w:r>
        <w:rPr>
          <w:u w:val="thick"/>
          <w:vertAlign w:val="subscript"/>
        </w:rPr>
        <w:t>(99.9)</w:t>
      </w:r>
      <w:r>
        <w:rPr>
          <w:vertAlign w:val="baseline"/>
        </w:rPr>
        <w:t> means the CT value required for 99.9% (3-log) inactivation of </w:t>
      </w:r>
      <w:r>
        <w:rPr>
          <w:i/>
          <w:vertAlign w:val="baseline"/>
        </w:rPr>
        <w:t>Giardia lamblia </w:t>
      </w:r>
      <w:r>
        <w:rPr>
          <w:vertAlign w:val="baseline"/>
        </w:rPr>
        <w:t>cysts. </w:t>
      </w:r>
      <w:r>
        <w:rPr>
          <w:spacing w:val="2"/>
          <w:vertAlign w:val="baseline"/>
        </w:rPr>
        <w:t>CT</w:t>
      </w:r>
      <w:r>
        <w:rPr>
          <w:spacing w:val="2"/>
          <w:vertAlign w:val="subscript"/>
        </w:rPr>
        <w:t>(99.9)</w:t>
      </w:r>
      <w:r>
        <w:rPr>
          <w:spacing w:val="-32"/>
          <w:vertAlign w:val="baseline"/>
        </w:rPr>
        <w:t> </w:t>
      </w:r>
      <w:r>
        <w:rPr>
          <w:spacing w:val="-22"/>
          <w:vertAlign w:val="baseline"/>
        </w:rPr>
        <w:t>for </w:t>
      </w:r>
      <w:r>
        <w:rPr>
          <w:vertAlign w:val="baseline"/>
        </w:rPr>
        <w:t>a</w:t>
      </w:r>
      <w:r>
        <w:rPr>
          <w:spacing w:val="7"/>
          <w:vertAlign w:val="baseline"/>
        </w:rPr>
        <w:t> </w:t>
      </w:r>
      <w:r>
        <w:rPr>
          <w:vertAlign w:val="baseline"/>
        </w:rPr>
        <w:t>variety</w:t>
      </w:r>
      <w:r>
        <w:rPr>
          <w:spacing w:val="8"/>
          <w:vertAlign w:val="baseline"/>
        </w:rPr>
        <w:t> </w:t>
      </w:r>
      <w:r>
        <w:rPr>
          <w:vertAlign w:val="baseline"/>
        </w:rPr>
        <w:t>of</w:t>
      </w:r>
      <w:r>
        <w:rPr>
          <w:spacing w:val="7"/>
          <w:vertAlign w:val="baseline"/>
        </w:rPr>
        <w:t> </w:t>
      </w:r>
      <w:r>
        <w:rPr>
          <w:vertAlign w:val="baseline"/>
        </w:rPr>
        <w:t>disinfectants</w:t>
      </w:r>
      <w:r>
        <w:rPr>
          <w:spacing w:val="8"/>
          <w:vertAlign w:val="baseline"/>
        </w:rPr>
        <w:t> </w:t>
      </w:r>
      <w:r>
        <w:rPr>
          <w:vertAlign w:val="baseline"/>
        </w:rPr>
        <w:t>and</w:t>
      </w:r>
      <w:r>
        <w:rPr>
          <w:spacing w:val="7"/>
          <w:vertAlign w:val="baseline"/>
        </w:rPr>
        <w:t> </w:t>
      </w:r>
      <w:r>
        <w:rPr>
          <w:vertAlign w:val="baseline"/>
        </w:rPr>
        <w:t>conditions</w:t>
      </w:r>
      <w:r>
        <w:rPr>
          <w:spacing w:val="8"/>
          <w:vertAlign w:val="baseline"/>
        </w:rPr>
        <w:t> </w:t>
      </w:r>
      <w:r>
        <w:rPr>
          <w:vertAlign w:val="baseline"/>
        </w:rPr>
        <w:t>appear</w:t>
      </w:r>
      <w:r>
        <w:rPr>
          <w:spacing w:val="7"/>
          <w:vertAlign w:val="baseline"/>
        </w:rPr>
        <w:t> </w:t>
      </w:r>
      <w:r>
        <w:rPr>
          <w:vertAlign w:val="baseline"/>
        </w:rPr>
        <w:t>in</w:t>
      </w:r>
      <w:r>
        <w:rPr>
          <w:spacing w:val="8"/>
          <w:vertAlign w:val="baseline"/>
        </w:rPr>
        <w:t> </w:t>
      </w:r>
      <w:r>
        <w:rPr>
          <w:vertAlign w:val="baseline"/>
        </w:rPr>
        <w:t>Tables</w:t>
      </w:r>
      <w:r>
        <w:rPr>
          <w:spacing w:val="7"/>
          <w:vertAlign w:val="baseline"/>
        </w:rPr>
        <w:t> </w:t>
      </w:r>
      <w:r>
        <w:rPr>
          <w:vertAlign w:val="baseline"/>
        </w:rPr>
        <w:t>13.1-</w:t>
      </w:r>
      <w:r>
        <w:rPr>
          <w:spacing w:val="11"/>
          <w:vertAlign w:val="baseline"/>
        </w:rPr>
        <w:t> </w:t>
      </w:r>
      <w:r>
        <w:rPr>
          <w:vertAlign w:val="baseline"/>
        </w:rPr>
        <w:t>to</w:t>
      </w:r>
      <w:r>
        <w:rPr>
          <w:spacing w:val="7"/>
          <w:vertAlign w:val="baseline"/>
        </w:rPr>
        <w:t> </w:t>
      </w:r>
      <w:r>
        <w:rPr>
          <w:vertAlign w:val="baseline"/>
        </w:rPr>
        <w:t>13.8</w:t>
      </w:r>
      <w:r>
        <w:rPr>
          <w:spacing w:val="6"/>
          <w:vertAlign w:val="baseline"/>
        </w:rPr>
        <w:t> </w:t>
      </w:r>
      <w:r>
        <w:rPr>
          <w:vertAlign w:val="baseline"/>
        </w:rPr>
        <w:t>of</w:t>
      </w:r>
      <w:r>
        <w:rPr>
          <w:spacing w:val="7"/>
          <w:vertAlign w:val="baseline"/>
        </w:rPr>
        <w:t> </w:t>
      </w:r>
      <w:r>
        <w:rPr>
          <w:vertAlign w:val="baseline"/>
        </w:rPr>
        <w:t>179</w:t>
      </w:r>
      <w:r>
        <w:rPr>
          <w:spacing w:val="6"/>
          <w:vertAlign w:val="baseline"/>
        </w:rPr>
        <w:t> </w:t>
      </w:r>
      <w:r>
        <w:rPr>
          <w:vertAlign w:val="baseline"/>
        </w:rPr>
        <w:t>NAC</w:t>
      </w:r>
      <w:r>
        <w:rPr>
          <w:spacing w:val="6"/>
          <w:vertAlign w:val="baseline"/>
        </w:rPr>
        <w:t> </w:t>
      </w:r>
      <w:r>
        <w:rPr>
          <w:spacing w:val="2"/>
          <w:vertAlign w:val="baseline"/>
        </w:rPr>
        <w:t>13-007.02C.</w:t>
      </w:r>
    </w:p>
    <w:p>
      <w:pPr>
        <w:pStyle w:val="BodyText"/>
        <w:spacing w:before="6"/>
        <w:rPr>
          <w:sz w:val="20"/>
        </w:rPr>
      </w:pPr>
    </w:p>
    <w:p>
      <w:pPr>
        <w:pStyle w:val="BodyText"/>
        <w:spacing w:before="1"/>
        <w:ind w:left="115"/>
        <w:jc w:val="both"/>
      </w:pPr>
      <w:r>
        <w:rPr>
          <w:u w:val="single"/>
        </w:rPr>
        <w:t>Council</w:t>
      </w:r>
      <w:r>
        <w:rPr/>
        <w:t> means the Advisory Council on Public Water Supply.</w:t>
      </w:r>
    </w:p>
    <w:p>
      <w:pPr>
        <w:spacing w:after="0"/>
        <w:jc w:val="both"/>
        <w:sectPr>
          <w:pgSz w:w="12240" w:h="15840"/>
          <w:pgMar w:header="1460" w:footer="1385" w:top="1920" w:bottom="1580" w:left="1340" w:right="1300"/>
        </w:sectPr>
      </w:pPr>
    </w:p>
    <w:p>
      <w:pPr>
        <w:pStyle w:val="BodyText"/>
        <w:rPr>
          <w:sz w:val="20"/>
        </w:rPr>
      </w:pPr>
    </w:p>
    <w:p>
      <w:pPr>
        <w:pStyle w:val="BodyText"/>
        <w:rPr>
          <w:sz w:val="20"/>
        </w:rPr>
      </w:pPr>
    </w:p>
    <w:p>
      <w:pPr>
        <w:pStyle w:val="BodyText"/>
        <w:spacing w:before="5"/>
        <w:rPr>
          <w:sz w:val="22"/>
        </w:rPr>
      </w:pPr>
    </w:p>
    <w:p>
      <w:pPr>
        <w:pStyle w:val="BodyText"/>
        <w:ind w:left="115" w:right="114"/>
        <w:jc w:val="both"/>
      </w:pPr>
      <w:r>
        <w:rPr>
          <w:u w:val="single"/>
        </w:rPr>
        <w:t>Diatomaceous</w:t>
      </w:r>
      <w:r>
        <w:rPr>
          <w:spacing w:val="-7"/>
          <w:u w:val="single"/>
        </w:rPr>
        <w:t> </w:t>
      </w:r>
      <w:r>
        <w:rPr>
          <w:u w:val="single"/>
        </w:rPr>
        <w:t>earth</w:t>
      </w:r>
      <w:r>
        <w:rPr>
          <w:spacing w:val="-6"/>
          <w:u w:val="single"/>
        </w:rPr>
        <w:t> </w:t>
      </w:r>
      <w:r>
        <w:rPr>
          <w:u w:val="single"/>
        </w:rPr>
        <w:t>filtration</w:t>
      </w:r>
      <w:r>
        <w:rPr>
          <w:spacing w:val="-9"/>
        </w:rPr>
        <w:t> </w:t>
      </w:r>
      <w:r>
        <w:rPr/>
        <w:t>means</w:t>
      </w:r>
      <w:r>
        <w:rPr>
          <w:spacing w:val="-7"/>
        </w:rPr>
        <w:t> </w:t>
      </w:r>
      <w:r>
        <w:rPr/>
        <w:t>a</w:t>
      </w:r>
      <w:r>
        <w:rPr>
          <w:spacing w:val="-8"/>
        </w:rPr>
        <w:t> </w:t>
      </w:r>
      <w:r>
        <w:rPr/>
        <w:t>process</w:t>
      </w:r>
      <w:r>
        <w:rPr>
          <w:spacing w:val="-7"/>
        </w:rPr>
        <w:t> </w:t>
      </w:r>
      <w:r>
        <w:rPr/>
        <w:t>resulting</w:t>
      </w:r>
      <w:r>
        <w:rPr>
          <w:spacing w:val="-8"/>
        </w:rPr>
        <w:t> </w:t>
      </w:r>
      <w:r>
        <w:rPr/>
        <w:t>in</w:t>
      </w:r>
      <w:r>
        <w:rPr>
          <w:spacing w:val="-7"/>
        </w:rPr>
        <w:t> </w:t>
      </w:r>
      <w:r>
        <w:rPr/>
        <w:t>substantial</w:t>
      </w:r>
      <w:r>
        <w:rPr>
          <w:spacing w:val="-8"/>
        </w:rPr>
        <w:t> </w:t>
      </w:r>
      <w:r>
        <w:rPr/>
        <w:t>particulate</w:t>
      </w:r>
      <w:r>
        <w:rPr>
          <w:spacing w:val="-7"/>
        </w:rPr>
        <w:t> </w:t>
      </w:r>
      <w:r>
        <w:rPr/>
        <w:t>removal</w:t>
      </w:r>
      <w:r>
        <w:rPr>
          <w:spacing w:val="-8"/>
        </w:rPr>
        <w:t> </w:t>
      </w:r>
      <w:r>
        <w:rPr/>
        <w:t>in</w:t>
      </w:r>
      <w:r>
        <w:rPr>
          <w:spacing w:val="-7"/>
        </w:rPr>
        <w:t> </w:t>
      </w:r>
      <w:r>
        <w:rPr/>
        <w:t>which</w:t>
      </w:r>
      <w:r>
        <w:rPr>
          <w:spacing w:val="-8"/>
        </w:rPr>
        <w:t> </w:t>
      </w:r>
      <w:r>
        <w:rPr/>
        <w:t>(1) a</w:t>
      </w:r>
      <w:r>
        <w:rPr>
          <w:spacing w:val="-8"/>
        </w:rPr>
        <w:t> </w:t>
      </w:r>
      <w:r>
        <w:rPr/>
        <w:t>precoat</w:t>
      </w:r>
      <w:r>
        <w:rPr>
          <w:spacing w:val="-7"/>
        </w:rPr>
        <w:t> </w:t>
      </w:r>
      <w:r>
        <w:rPr/>
        <w:t>cake</w:t>
      </w:r>
      <w:r>
        <w:rPr>
          <w:spacing w:val="-8"/>
        </w:rPr>
        <w:t> </w:t>
      </w:r>
      <w:r>
        <w:rPr/>
        <w:t>of</w:t>
      </w:r>
      <w:r>
        <w:rPr>
          <w:spacing w:val="-7"/>
        </w:rPr>
        <w:t> </w:t>
      </w:r>
      <w:r>
        <w:rPr/>
        <w:t>diatomaceous</w:t>
      </w:r>
      <w:r>
        <w:rPr>
          <w:spacing w:val="-8"/>
        </w:rPr>
        <w:t> </w:t>
      </w:r>
      <w:r>
        <w:rPr/>
        <w:t>earth</w:t>
      </w:r>
      <w:r>
        <w:rPr>
          <w:spacing w:val="-7"/>
        </w:rPr>
        <w:t> </w:t>
      </w:r>
      <w:r>
        <w:rPr/>
        <w:t>filter</w:t>
      </w:r>
      <w:r>
        <w:rPr>
          <w:spacing w:val="-8"/>
        </w:rPr>
        <w:t> </w:t>
      </w:r>
      <w:r>
        <w:rPr/>
        <w:t>media</w:t>
      </w:r>
      <w:r>
        <w:rPr>
          <w:spacing w:val="-7"/>
        </w:rPr>
        <w:t> </w:t>
      </w:r>
      <w:r>
        <w:rPr/>
        <w:t>is</w:t>
      </w:r>
      <w:r>
        <w:rPr>
          <w:spacing w:val="-8"/>
        </w:rPr>
        <w:t> </w:t>
      </w:r>
      <w:r>
        <w:rPr/>
        <w:t>deposited</w:t>
      </w:r>
      <w:r>
        <w:rPr>
          <w:spacing w:val="-7"/>
        </w:rPr>
        <w:t> </w:t>
      </w:r>
      <w:r>
        <w:rPr/>
        <w:t>on</w:t>
      </w:r>
      <w:r>
        <w:rPr>
          <w:spacing w:val="-8"/>
        </w:rPr>
        <w:t> </w:t>
      </w:r>
      <w:r>
        <w:rPr/>
        <w:t>a</w:t>
      </w:r>
      <w:r>
        <w:rPr>
          <w:spacing w:val="-7"/>
        </w:rPr>
        <w:t> </w:t>
      </w:r>
      <w:r>
        <w:rPr/>
        <w:t>support</w:t>
      </w:r>
      <w:r>
        <w:rPr>
          <w:spacing w:val="-8"/>
        </w:rPr>
        <w:t> </w:t>
      </w:r>
      <w:r>
        <w:rPr/>
        <w:t>membrane</w:t>
      </w:r>
      <w:r>
        <w:rPr>
          <w:spacing w:val="-2"/>
        </w:rPr>
        <w:t> </w:t>
      </w:r>
      <w:r>
        <w:rPr/>
        <w:t>(septum),</w:t>
      </w:r>
      <w:r>
        <w:rPr>
          <w:spacing w:val="-2"/>
        </w:rPr>
        <w:t> </w:t>
      </w:r>
      <w:r>
        <w:rPr>
          <w:spacing w:val="2"/>
        </w:rPr>
        <w:t>and</w:t>
      </w:r>
    </w:p>
    <w:p>
      <w:pPr>
        <w:pStyle w:val="BodyText"/>
        <w:spacing w:line="237" w:lineRule="auto"/>
        <w:ind w:left="115" w:right="110"/>
        <w:jc w:val="both"/>
      </w:pPr>
      <w:r>
        <w:rPr/>
        <w:t>(2)</w:t>
      </w:r>
      <w:r>
        <w:rPr>
          <w:spacing w:val="-7"/>
        </w:rPr>
        <w:t> </w:t>
      </w:r>
      <w:r>
        <w:rPr/>
        <w:t>while</w:t>
      </w:r>
      <w:r>
        <w:rPr>
          <w:spacing w:val="-6"/>
        </w:rPr>
        <w:t> </w:t>
      </w:r>
      <w:r>
        <w:rPr/>
        <w:t>the</w:t>
      </w:r>
      <w:r>
        <w:rPr>
          <w:spacing w:val="-6"/>
        </w:rPr>
        <w:t> </w:t>
      </w:r>
      <w:r>
        <w:rPr/>
        <w:t>water</w:t>
      </w:r>
      <w:r>
        <w:rPr>
          <w:spacing w:val="-6"/>
        </w:rPr>
        <w:t> </w:t>
      </w:r>
      <w:r>
        <w:rPr/>
        <w:t>is</w:t>
      </w:r>
      <w:r>
        <w:rPr>
          <w:spacing w:val="-6"/>
        </w:rPr>
        <w:t> </w:t>
      </w:r>
      <w:r>
        <w:rPr/>
        <w:t>filtered</w:t>
      </w:r>
      <w:r>
        <w:rPr>
          <w:spacing w:val="-6"/>
        </w:rPr>
        <w:t> </w:t>
      </w:r>
      <w:r>
        <w:rPr/>
        <w:t>by</w:t>
      </w:r>
      <w:r>
        <w:rPr>
          <w:spacing w:val="-6"/>
        </w:rPr>
        <w:t> </w:t>
      </w:r>
      <w:r>
        <w:rPr/>
        <w:t>passing</w:t>
      </w:r>
      <w:r>
        <w:rPr>
          <w:spacing w:val="-6"/>
        </w:rPr>
        <w:t> </w:t>
      </w:r>
      <w:r>
        <w:rPr/>
        <w:t>through</w:t>
      </w:r>
      <w:r>
        <w:rPr>
          <w:spacing w:val="-6"/>
        </w:rPr>
        <w:t> </w:t>
      </w:r>
      <w:r>
        <w:rPr/>
        <w:t>the</w:t>
      </w:r>
      <w:r>
        <w:rPr>
          <w:spacing w:val="-6"/>
        </w:rPr>
        <w:t> </w:t>
      </w:r>
      <w:r>
        <w:rPr/>
        <w:t>cake</w:t>
      </w:r>
      <w:r>
        <w:rPr>
          <w:spacing w:val="-6"/>
        </w:rPr>
        <w:t> </w:t>
      </w:r>
      <w:r>
        <w:rPr/>
        <w:t>on</w:t>
      </w:r>
      <w:r>
        <w:rPr>
          <w:spacing w:val="-6"/>
        </w:rPr>
        <w:t> </w:t>
      </w:r>
      <w:r>
        <w:rPr/>
        <w:t>the</w:t>
      </w:r>
      <w:r>
        <w:rPr>
          <w:spacing w:val="-6"/>
        </w:rPr>
        <w:t> </w:t>
      </w:r>
      <w:r>
        <w:rPr/>
        <w:t>septum,</w:t>
      </w:r>
      <w:r>
        <w:rPr>
          <w:spacing w:val="-6"/>
        </w:rPr>
        <w:t> </w:t>
      </w:r>
      <w:r>
        <w:rPr/>
        <w:t>additional</w:t>
      </w:r>
      <w:r>
        <w:rPr>
          <w:spacing w:val="-6"/>
        </w:rPr>
        <w:t> </w:t>
      </w:r>
      <w:r>
        <w:rPr/>
        <w:t>filter</w:t>
      </w:r>
      <w:r>
        <w:rPr>
          <w:spacing w:val="-7"/>
        </w:rPr>
        <w:t> </w:t>
      </w:r>
      <w:r>
        <w:rPr/>
        <w:t>media</w:t>
      </w:r>
      <w:r>
        <w:rPr>
          <w:spacing w:val="-6"/>
        </w:rPr>
        <w:t> </w:t>
      </w:r>
      <w:r>
        <w:rPr/>
        <w:t>known as</w:t>
      </w:r>
      <w:r>
        <w:rPr>
          <w:spacing w:val="6"/>
        </w:rPr>
        <w:t> </w:t>
      </w:r>
      <w:r>
        <w:rPr/>
        <w:t>body</w:t>
      </w:r>
      <w:r>
        <w:rPr>
          <w:spacing w:val="6"/>
        </w:rPr>
        <w:t> </w:t>
      </w:r>
      <w:r>
        <w:rPr/>
        <w:t>feed</w:t>
      </w:r>
      <w:r>
        <w:rPr>
          <w:spacing w:val="7"/>
        </w:rPr>
        <w:t> </w:t>
      </w:r>
      <w:r>
        <w:rPr/>
        <w:t>is</w:t>
      </w:r>
      <w:r>
        <w:rPr>
          <w:spacing w:val="6"/>
        </w:rPr>
        <w:t> </w:t>
      </w:r>
      <w:r>
        <w:rPr/>
        <w:t>continuously</w:t>
      </w:r>
      <w:r>
        <w:rPr>
          <w:spacing w:val="7"/>
        </w:rPr>
        <w:t> </w:t>
      </w:r>
      <w:r>
        <w:rPr/>
        <w:t>added</w:t>
      </w:r>
      <w:r>
        <w:rPr>
          <w:spacing w:val="6"/>
        </w:rPr>
        <w:t> </w:t>
      </w:r>
      <w:r>
        <w:rPr/>
        <w:t>to</w:t>
      </w:r>
      <w:r>
        <w:rPr>
          <w:spacing w:val="7"/>
        </w:rPr>
        <w:t> </w:t>
      </w:r>
      <w:r>
        <w:rPr/>
        <w:t>the</w:t>
      </w:r>
      <w:r>
        <w:rPr>
          <w:spacing w:val="6"/>
        </w:rPr>
        <w:t> </w:t>
      </w:r>
      <w:r>
        <w:rPr/>
        <w:t>feed</w:t>
      </w:r>
      <w:r>
        <w:rPr>
          <w:spacing w:val="7"/>
        </w:rPr>
        <w:t> </w:t>
      </w:r>
      <w:r>
        <w:rPr/>
        <w:t>water</w:t>
      </w:r>
      <w:r>
        <w:rPr>
          <w:spacing w:val="6"/>
        </w:rPr>
        <w:t> </w:t>
      </w:r>
      <w:r>
        <w:rPr/>
        <w:t>to</w:t>
      </w:r>
      <w:r>
        <w:rPr>
          <w:spacing w:val="6"/>
        </w:rPr>
        <w:t> </w:t>
      </w:r>
      <w:r>
        <w:rPr/>
        <w:t>maintain</w:t>
      </w:r>
      <w:r>
        <w:rPr>
          <w:spacing w:val="7"/>
        </w:rPr>
        <w:t> </w:t>
      </w:r>
      <w:r>
        <w:rPr/>
        <w:t>the</w:t>
      </w:r>
      <w:r>
        <w:rPr>
          <w:spacing w:val="6"/>
        </w:rPr>
        <w:t> </w:t>
      </w:r>
      <w:r>
        <w:rPr/>
        <w:t>permeability</w:t>
      </w:r>
      <w:r>
        <w:rPr>
          <w:spacing w:val="7"/>
        </w:rPr>
        <w:t> </w:t>
      </w:r>
      <w:r>
        <w:rPr/>
        <w:t>of</w:t>
      </w:r>
      <w:r>
        <w:rPr>
          <w:spacing w:val="6"/>
        </w:rPr>
        <w:t> </w:t>
      </w:r>
      <w:r>
        <w:rPr/>
        <w:t>the</w:t>
      </w:r>
      <w:r>
        <w:rPr>
          <w:spacing w:val="7"/>
        </w:rPr>
        <w:t> </w:t>
      </w:r>
      <w:r>
        <w:rPr/>
        <w:t>filter</w:t>
      </w:r>
      <w:r>
        <w:rPr>
          <w:spacing w:val="6"/>
        </w:rPr>
        <w:t> </w:t>
      </w:r>
      <w:r>
        <w:rPr/>
        <w:t>cake.</w:t>
      </w:r>
    </w:p>
    <w:p>
      <w:pPr>
        <w:pStyle w:val="BodyText"/>
        <w:spacing w:before="9"/>
        <w:rPr>
          <w:sz w:val="20"/>
        </w:rPr>
      </w:pPr>
    </w:p>
    <w:p>
      <w:pPr>
        <w:pStyle w:val="BodyText"/>
        <w:ind w:left="115" w:right="166"/>
        <w:jc w:val="both"/>
      </w:pPr>
      <w:r>
        <w:rPr>
          <w:u w:val="single"/>
        </w:rPr>
        <w:t>Direct filtration</w:t>
      </w:r>
      <w:r>
        <w:rPr/>
        <w:t> means a series of processes including coagulation and filtration but excluding sedimentation resulting in substantial particulate removal.</w:t>
      </w:r>
    </w:p>
    <w:p>
      <w:pPr>
        <w:pStyle w:val="BodyText"/>
        <w:spacing w:before="7"/>
        <w:rPr>
          <w:sz w:val="20"/>
        </w:rPr>
      </w:pPr>
    </w:p>
    <w:p>
      <w:pPr>
        <w:pStyle w:val="BodyText"/>
        <w:ind w:left="115"/>
        <w:jc w:val="both"/>
      </w:pPr>
      <w:r>
        <w:rPr>
          <w:u w:val="single"/>
        </w:rPr>
        <w:t>Director</w:t>
      </w:r>
      <w:r>
        <w:rPr/>
        <w:t> means the Director of Regulation and Licensure or his/her authorized representative.</w:t>
      </w:r>
    </w:p>
    <w:p>
      <w:pPr>
        <w:pStyle w:val="BodyText"/>
        <w:spacing w:before="9"/>
        <w:rPr>
          <w:sz w:val="20"/>
        </w:rPr>
      </w:pPr>
    </w:p>
    <w:p>
      <w:pPr>
        <w:pStyle w:val="BodyText"/>
        <w:ind w:left="115" w:right="121"/>
        <w:jc w:val="both"/>
      </w:pPr>
      <w:r>
        <w:rPr>
          <w:u w:val="single"/>
        </w:rPr>
        <w:t>Disinfection</w:t>
      </w:r>
      <w:r>
        <w:rPr>
          <w:spacing w:val="-18"/>
        </w:rPr>
        <w:t> </w:t>
      </w:r>
      <w:r>
        <w:rPr/>
        <w:t>means</w:t>
      </w:r>
      <w:r>
        <w:rPr>
          <w:spacing w:val="-17"/>
        </w:rPr>
        <w:t> </w:t>
      </w:r>
      <w:r>
        <w:rPr/>
        <w:t>a</w:t>
      </w:r>
      <w:r>
        <w:rPr>
          <w:spacing w:val="-16"/>
        </w:rPr>
        <w:t> </w:t>
      </w:r>
      <w:r>
        <w:rPr/>
        <w:t>process</w:t>
      </w:r>
      <w:r>
        <w:rPr>
          <w:spacing w:val="-17"/>
        </w:rPr>
        <w:t> </w:t>
      </w:r>
      <w:r>
        <w:rPr/>
        <w:t>which</w:t>
      </w:r>
      <w:r>
        <w:rPr>
          <w:spacing w:val="-19"/>
        </w:rPr>
        <w:t> </w:t>
      </w:r>
      <w:r>
        <w:rPr/>
        <w:t>inactivates</w:t>
      </w:r>
      <w:r>
        <w:rPr>
          <w:spacing w:val="-19"/>
        </w:rPr>
        <w:t> </w:t>
      </w:r>
      <w:r>
        <w:rPr/>
        <w:t>pathogenic</w:t>
      </w:r>
      <w:r>
        <w:rPr>
          <w:spacing w:val="-19"/>
        </w:rPr>
        <w:t> </w:t>
      </w:r>
      <w:r>
        <w:rPr/>
        <w:t>organisms</w:t>
      </w:r>
      <w:r>
        <w:rPr>
          <w:spacing w:val="-20"/>
        </w:rPr>
        <w:t> </w:t>
      </w:r>
      <w:r>
        <w:rPr/>
        <w:t>in</w:t>
      </w:r>
      <w:r>
        <w:rPr>
          <w:spacing w:val="-19"/>
        </w:rPr>
        <w:t> </w:t>
      </w:r>
      <w:r>
        <w:rPr/>
        <w:t>water</w:t>
      </w:r>
      <w:r>
        <w:rPr>
          <w:spacing w:val="-20"/>
        </w:rPr>
        <w:t> </w:t>
      </w:r>
      <w:r>
        <w:rPr/>
        <w:t>by</w:t>
      </w:r>
      <w:r>
        <w:rPr>
          <w:spacing w:val="-19"/>
        </w:rPr>
        <w:t> </w:t>
      </w:r>
      <w:r>
        <w:rPr/>
        <w:t>chemical</w:t>
      </w:r>
      <w:r>
        <w:rPr>
          <w:spacing w:val="-20"/>
        </w:rPr>
        <w:t> </w:t>
      </w:r>
      <w:r>
        <w:rPr/>
        <w:t>oxidants</w:t>
      </w:r>
      <w:r>
        <w:rPr>
          <w:spacing w:val="-19"/>
        </w:rPr>
        <w:t> </w:t>
      </w:r>
      <w:r>
        <w:rPr/>
        <w:t>or equivalent</w:t>
      </w:r>
      <w:r>
        <w:rPr>
          <w:spacing w:val="3"/>
        </w:rPr>
        <w:t> </w:t>
      </w:r>
      <w:r>
        <w:rPr/>
        <w:t>agents.</w:t>
      </w:r>
    </w:p>
    <w:p>
      <w:pPr>
        <w:pStyle w:val="BodyText"/>
        <w:spacing w:before="7"/>
        <w:rPr>
          <w:sz w:val="20"/>
        </w:rPr>
      </w:pPr>
    </w:p>
    <w:p>
      <w:pPr>
        <w:pStyle w:val="BodyText"/>
        <w:ind w:left="115" w:right="122"/>
        <w:jc w:val="both"/>
      </w:pPr>
      <w:r>
        <w:rPr>
          <w:u w:val="single"/>
        </w:rPr>
        <w:t>Disinfection contact time</w:t>
      </w:r>
      <w:r>
        <w:rPr/>
        <w:t> ("T" in CT calculations) means the time in minutes that it takes for water to move from the point of disinfectant application or the previous point of disinfectant residual measurement to a point before or at the point where residual disinfectant concentration ("C") is measured.</w:t>
      </w:r>
    </w:p>
    <w:p>
      <w:pPr>
        <w:pStyle w:val="BodyText"/>
        <w:spacing w:before="4"/>
        <w:rPr>
          <w:sz w:val="20"/>
        </w:rPr>
      </w:pPr>
    </w:p>
    <w:p>
      <w:pPr>
        <w:pStyle w:val="BodyText"/>
        <w:ind w:left="115" w:right="110"/>
        <w:jc w:val="both"/>
      </w:pPr>
      <w:r>
        <w:rPr>
          <w:u w:val="single"/>
        </w:rPr>
        <w:t>Disinfection profile</w:t>
      </w:r>
      <w:r>
        <w:rPr/>
        <w:t> means a summary of </w:t>
      </w:r>
      <w:r>
        <w:rPr>
          <w:i/>
        </w:rPr>
        <w:t>Giardia lamblia </w:t>
      </w:r>
      <w:r>
        <w:rPr/>
        <w:t>inactivation through the treatment plant. The procedure for developing a disinfection profile is contained in 179 NAC 17-005 (Disinfection profiling and benchmarking) and 179 NAC 19-007.01-19-007.07 (Disinfection profile) in 179 NAC 19.</w:t>
      </w:r>
    </w:p>
    <w:p>
      <w:pPr>
        <w:pStyle w:val="BodyText"/>
        <w:spacing w:before="5"/>
        <w:rPr>
          <w:sz w:val="20"/>
        </w:rPr>
      </w:pPr>
    </w:p>
    <w:p>
      <w:pPr>
        <w:pStyle w:val="BodyText"/>
        <w:spacing w:before="1"/>
        <w:ind w:left="115" w:right="121"/>
        <w:jc w:val="both"/>
      </w:pPr>
      <w:r>
        <w:rPr>
          <w:u w:val="single"/>
        </w:rPr>
        <w:t>Domestic</w:t>
      </w:r>
      <w:r>
        <w:rPr>
          <w:spacing w:val="-10"/>
          <w:u w:val="single"/>
        </w:rPr>
        <w:t> </w:t>
      </w:r>
      <w:r>
        <w:rPr>
          <w:u w:val="single"/>
        </w:rPr>
        <w:t>or</w:t>
      </w:r>
      <w:r>
        <w:rPr>
          <w:spacing w:val="-9"/>
          <w:u w:val="single"/>
        </w:rPr>
        <w:t> </w:t>
      </w:r>
      <w:r>
        <w:rPr>
          <w:u w:val="single"/>
        </w:rPr>
        <w:t>other</w:t>
      </w:r>
      <w:r>
        <w:rPr>
          <w:spacing w:val="-9"/>
          <w:u w:val="single"/>
        </w:rPr>
        <w:t> </w:t>
      </w:r>
      <w:r>
        <w:rPr>
          <w:u w:val="single"/>
        </w:rPr>
        <w:t>non-distribution</w:t>
      </w:r>
      <w:r>
        <w:rPr>
          <w:spacing w:val="-10"/>
          <w:u w:val="single"/>
        </w:rPr>
        <w:t> </w:t>
      </w:r>
      <w:r>
        <w:rPr>
          <w:u w:val="single"/>
        </w:rPr>
        <w:t>system</w:t>
      </w:r>
      <w:r>
        <w:rPr>
          <w:spacing w:val="-10"/>
          <w:u w:val="single"/>
        </w:rPr>
        <w:t> </w:t>
      </w:r>
      <w:r>
        <w:rPr>
          <w:u w:val="single"/>
        </w:rPr>
        <w:t>plumbing</w:t>
      </w:r>
      <w:r>
        <w:rPr>
          <w:spacing w:val="-11"/>
          <w:u w:val="single"/>
        </w:rPr>
        <w:t> </w:t>
      </w:r>
      <w:r>
        <w:rPr>
          <w:u w:val="single"/>
        </w:rPr>
        <w:t>problem</w:t>
      </w:r>
      <w:r>
        <w:rPr>
          <w:spacing w:val="-27"/>
        </w:rPr>
        <w:t> </w:t>
      </w:r>
      <w:r>
        <w:rPr/>
        <w:t>means</w:t>
      </w:r>
      <w:r>
        <w:rPr>
          <w:spacing w:val="-10"/>
        </w:rPr>
        <w:t> </w:t>
      </w:r>
      <w:r>
        <w:rPr/>
        <w:t>a</w:t>
      </w:r>
      <w:r>
        <w:rPr>
          <w:spacing w:val="-10"/>
        </w:rPr>
        <w:t> </w:t>
      </w:r>
      <w:r>
        <w:rPr/>
        <w:t>coliform</w:t>
      </w:r>
      <w:r>
        <w:rPr>
          <w:spacing w:val="-10"/>
        </w:rPr>
        <w:t> </w:t>
      </w:r>
      <w:r>
        <w:rPr/>
        <w:t>contamination</w:t>
      </w:r>
      <w:r>
        <w:rPr>
          <w:spacing w:val="-20"/>
        </w:rPr>
        <w:t> </w:t>
      </w:r>
      <w:r>
        <w:rPr/>
        <w:t>problem in a public water system with more than one service connection, that is limited to the specific service connection from which the coliform-positive sample was</w:t>
      </w:r>
      <w:r>
        <w:rPr>
          <w:spacing w:val="12"/>
        </w:rPr>
        <w:t> </w:t>
      </w:r>
      <w:r>
        <w:rPr/>
        <w:t>taken.</w:t>
      </w:r>
    </w:p>
    <w:p>
      <w:pPr>
        <w:pStyle w:val="BodyText"/>
        <w:spacing w:before="5"/>
        <w:rPr>
          <w:sz w:val="20"/>
        </w:rPr>
      </w:pPr>
    </w:p>
    <w:p>
      <w:pPr>
        <w:pStyle w:val="BodyText"/>
        <w:ind w:left="115" w:right="110"/>
        <w:jc w:val="both"/>
      </w:pPr>
      <w:r>
        <w:rPr>
          <w:u w:val="single"/>
        </w:rPr>
        <w:t>Dose equivalent</w:t>
      </w:r>
      <w:r>
        <w:rPr/>
        <w:t> means the product of the absorbed dose from ionizing radiation and such factors as account</w:t>
      </w:r>
      <w:r>
        <w:rPr>
          <w:spacing w:val="-8"/>
        </w:rPr>
        <w:t> </w:t>
      </w:r>
      <w:r>
        <w:rPr/>
        <w:t>for</w:t>
      </w:r>
      <w:r>
        <w:rPr>
          <w:spacing w:val="-8"/>
        </w:rPr>
        <w:t> </w:t>
      </w:r>
      <w:r>
        <w:rPr/>
        <w:t>differences</w:t>
      </w:r>
      <w:r>
        <w:rPr>
          <w:spacing w:val="-8"/>
        </w:rPr>
        <w:t> </w:t>
      </w:r>
      <w:r>
        <w:rPr/>
        <w:t>in</w:t>
      </w:r>
      <w:r>
        <w:rPr>
          <w:spacing w:val="-7"/>
        </w:rPr>
        <w:t> </w:t>
      </w:r>
      <w:r>
        <w:rPr/>
        <w:t>biological</w:t>
      </w:r>
      <w:r>
        <w:rPr>
          <w:spacing w:val="-8"/>
        </w:rPr>
        <w:t> </w:t>
      </w:r>
      <w:r>
        <w:rPr/>
        <w:t>effectiveness</w:t>
      </w:r>
      <w:r>
        <w:rPr>
          <w:spacing w:val="-8"/>
        </w:rPr>
        <w:t> </w:t>
      </w:r>
      <w:r>
        <w:rPr/>
        <w:t>due</w:t>
      </w:r>
      <w:r>
        <w:rPr>
          <w:spacing w:val="-7"/>
        </w:rPr>
        <w:t> </w:t>
      </w:r>
      <w:r>
        <w:rPr/>
        <w:t>to</w:t>
      </w:r>
      <w:r>
        <w:rPr>
          <w:spacing w:val="-8"/>
        </w:rPr>
        <w:t> </w:t>
      </w:r>
      <w:r>
        <w:rPr/>
        <w:t>the</w:t>
      </w:r>
      <w:r>
        <w:rPr>
          <w:spacing w:val="-8"/>
        </w:rPr>
        <w:t> </w:t>
      </w:r>
      <w:r>
        <w:rPr/>
        <w:t>type</w:t>
      </w:r>
      <w:r>
        <w:rPr>
          <w:spacing w:val="-7"/>
        </w:rPr>
        <w:t> </w:t>
      </w:r>
      <w:r>
        <w:rPr/>
        <w:t>of</w:t>
      </w:r>
      <w:r>
        <w:rPr>
          <w:spacing w:val="-8"/>
        </w:rPr>
        <w:t> </w:t>
      </w:r>
      <w:r>
        <w:rPr/>
        <w:t>radiation</w:t>
      </w:r>
      <w:r>
        <w:rPr>
          <w:spacing w:val="-8"/>
        </w:rPr>
        <w:t> </w:t>
      </w:r>
      <w:r>
        <w:rPr/>
        <w:t>and</w:t>
      </w:r>
      <w:r>
        <w:rPr>
          <w:spacing w:val="-7"/>
        </w:rPr>
        <w:t> </w:t>
      </w:r>
      <w:r>
        <w:rPr/>
        <w:t>its</w:t>
      </w:r>
      <w:r>
        <w:rPr>
          <w:spacing w:val="-8"/>
        </w:rPr>
        <w:t> </w:t>
      </w:r>
      <w:r>
        <w:rPr/>
        <w:t>distribution</w:t>
      </w:r>
      <w:r>
        <w:rPr>
          <w:spacing w:val="-8"/>
        </w:rPr>
        <w:t> </w:t>
      </w:r>
      <w:r>
        <w:rPr/>
        <w:t>in</w:t>
      </w:r>
      <w:r>
        <w:rPr>
          <w:spacing w:val="-7"/>
        </w:rPr>
        <w:t> </w:t>
      </w:r>
      <w:r>
        <w:rPr/>
        <w:t>the body as specified by the International Commission on Radiological Units and Measurements</w:t>
      </w:r>
      <w:r>
        <w:rPr>
          <w:spacing w:val="-14"/>
        </w:rPr>
        <w:t> </w:t>
      </w:r>
      <w:r>
        <w:rPr/>
        <w:t>(ICRU).</w:t>
      </w:r>
    </w:p>
    <w:p>
      <w:pPr>
        <w:pStyle w:val="BodyText"/>
        <w:spacing w:before="6"/>
        <w:rPr>
          <w:sz w:val="20"/>
        </w:rPr>
      </w:pPr>
    </w:p>
    <w:p>
      <w:pPr>
        <w:pStyle w:val="BodyText"/>
        <w:ind w:left="115" w:right="121"/>
        <w:jc w:val="both"/>
      </w:pPr>
      <w:r>
        <w:rPr>
          <w:u w:val="single"/>
        </w:rPr>
        <w:t>Double check-valve assembly</w:t>
      </w:r>
      <w:r>
        <w:rPr/>
        <w:t> means a backflow prevention device consisting of two independently acting check valves, internally force loaded to a normally closed position between two tightly closing shut-off valves, and with means for testing for tightness.</w:t>
      </w:r>
    </w:p>
    <w:p>
      <w:pPr>
        <w:pStyle w:val="BodyText"/>
        <w:spacing w:before="5"/>
        <w:rPr>
          <w:sz w:val="20"/>
        </w:rPr>
      </w:pPr>
    </w:p>
    <w:p>
      <w:pPr>
        <w:pStyle w:val="BodyText"/>
        <w:ind w:left="115" w:right="110"/>
        <w:jc w:val="both"/>
      </w:pPr>
      <w:r>
        <w:rPr>
          <w:u w:val="single"/>
        </w:rPr>
        <w:t>Drinking</w:t>
      </w:r>
      <w:r>
        <w:rPr>
          <w:spacing w:val="-6"/>
          <w:u w:val="single"/>
        </w:rPr>
        <w:t> </w:t>
      </w:r>
      <w:r>
        <w:rPr>
          <w:u w:val="single"/>
        </w:rPr>
        <w:t>water</w:t>
      </w:r>
      <w:r>
        <w:rPr>
          <w:spacing w:val="-6"/>
          <w:u w:val="single"/>
        </w:rPr>
        <w:t> </w:t>
      </w:r>
      <w:r>
        <w:rPr>
          <w:u w:val="single"/>
        </w:rPr>
        <w:t>standards</w:t>
      </w:r>
      <w:r>
        <w:rPr>
          <w:spacing w:val="-5"/>
        </w:rPr>
        <w:t> </w:t>
      </w:r>
      <w:r>
        <w:rPr/>
        <w:t>means</w:t>
      </w:r>
      <w:r>
        <w:rPr>
          <w:spacing w:val="-2"/>
        </w:rPr>
        <w:t> </w:t>
      </w:r>
      <w:r>
        <w:rPr/>
        <w:t>the</w:t>
      </w:r>
      <w:r>
        <w:rPr>
          <w:spacing w:val="-3"/>
        </w:rPr>
        <w:t> </w:t>
      </w:r>
      <w:r>
        <w:rPr/>
        <w:t>rules</w:t>
      </w:r>
      <w:r>
        <w:rPr>
          <w:spacing w:val="-2"/>
        </w:rPr>
        <w:t> </w:t>
      </w:r>
      <w:r>
        <w:rPr/>
        <w:t>and</w:t>
      </w:r>
      <w:r>
        <w:rPr>
          <w:spacing w:val="-3"/>
        </w:rPr>
        <w:t> </w:t>
      </w:r>
      <w:r>
        <w:rPr/>
        <w:t>regulations</w:t>
      </w:r>
      <w:r>
        <w:rPr>
          <w:spacing w:val="-2"/>
        </w:rPr>
        <w:t> </w:t>
      </w:r>
      <w:r>
        <w:rPr/>
        <w:t>adopted</w:t>
      </w:r>
      <w:r>
        <w:rPr>
          <w:spacing w:val="-3"/>
        </w:rPr>
        <w:t> </w:t>
      </w:r>
      <w:r>
        <w:rPr/>
        <w:t>and</w:t>
      </w:r>
      <w:r>
        <w:rPr>
          <w:spacing w:val="-2"/>
        </w:rPr>
        <w:t> </w:t>
      </w:r>
      <w:r>
        <w:rPr/>
        <w:t>promulgated</w:t>
      </w:r>
      <w:r>
        <w:rPr>
          <w:spacing w:val="-3"/>
        </w:rPr>
        <w:t> </w:t>
      </w:r>
      <w:r>
        <w:rPr/>
        <w:t>pursuant</w:t>
      </w:r>
      <w:r>
        <w:rPr>
          <w:spacing w:val="-2"/>
        </w:rPr>
        <w:t> </w:t>
      </w:r>
      <w:r>
        <w:rPr/>
        <w:t>to</w:t>
      </w:r>
      <w:r>
        <w:rPr>
          <w:spacing w:val="-20"/>
        </w:rPr>
        <w:t> </w:t>
      </w:r>
      <w:r>
        <w:rPr>
          <w:spacing w:val="-14"/>
          <w:u w:val="single"/>
        </w:rPr>
        <w:t>Neb.</w:t>
      </w:r>
      <w:r>
        <w:rPr>
          <w:spacing w:val="-14"/>
        </w:rPr>
        <w:t> </w:t>
      </w:r>
      <w:r>
        <w:rPr>
          <w:u w:val="single"/>
        </w:rPr>
        <w:t>Rev.</w:t>
      </w:r>
      <w:r>
        <w:rPr>
          <w:spacing w:val="2"/>
          <w:u w:val="single"/>
        </w:rPr>
        <w:t> </w:t>
      </w:r>
      <w:r>
        <w:rPr>
          <w:u w:val="single"/>
        </w:rPr>
        <w:t>Stat</w:t>
      </w:r>
      <w:r>
        <w:rPr/>
        <w:t>.</w:t>
      </w:r>
      <w:r>
        <w:rPr>
          <w:spacing w:val="5"/>
        </w:rPr>
        <w:t> </w:t>
      </w:r>
      <w:r>
        <w:rPr/>
        <w:t>§</w:t>
      </w:r>
      <w:r>
        <w:rPr>
          <w:spacing w:val="4"/>
        </w:rPr>
        <w:t> </w:t>
      </w:r>
      <w:r>
        <w:rPr/>
        <w:t>71-5302,</w:t>
      </w:r>
      <w:r>
        <w:rPr>
          <w:spacing w:val="-10"/>
        </w:rPr>
        <w:t> </w:t>
      </w:r>
      <w:r>
        <w:rPr/>
        <w:t>which</w:t>
      </w:r>
      <w:r>
        <w:rPr>
          <w:spacing w:val="-11"/>
        </w:rPr>
        <w:t> </w:t>
      </w:r>
      <w:r>
        <w:rPr/>
        <w:t>(a)</w:t>
      </w:r>
      <w:r>
        <w:rPr>
          <w:spacing w:val="-10"/>
        </w:rPr>
        <w:t> </w:t>
      </w:r>
      <w:r>
        <w:rPr/>
        <w:t>establish</w:t>
      </w:r>
      <w:r>
        <w:rPr>
          <w:spacing w:val="-11"/>
        </w:rPr>
        <w:t> </w:t>
      </w:r>
      <w:r>
        <w:rPr/>
        <w:t>maximum</w:t>
      </w:r>
      <w:r>
        <w:rPr>
          <w:spacing w:val="-10"/>
        </w:rPr>
        <w:t> </w:t>
      </w:r>
      <w:r>
        <w:rPr/>
        <w:t>levels</w:t>
      </w:r>
      <w:r>
        <w:rPr>
          <w:spacing w:val="-11"/>
        </w:rPr>
        <w:t> </w:t>
      </w:r>
      <w:r>
        <w:rPr/>
        <w:t>for</w:t>
      </w:r>
      <w:r>
        <w:rPr>
          <w:spacing w:val="-10"/>
        </w:rPr>
        <w:t> </w:t>
      </w:r>
      <w:r>
        <w:rPr/>
        <w:t>harmful</w:t>
      </w:r>
      <w:r>
        <w:rPr>
          <w:spacing w:val="-11"/>
        </w:rPr>
        <w:t> </w:t>
      </w:r>
      <w:r>
        <w:rPr/>
        <w:t>materials</w:t>
      </w:r>
      <w:r>
        <w:rPr>
          <w:spacing w:val="-10"/>
        </w:rPr>
        <w:t> </w:t>
      </w:r>
      <w:r>
        <w:rPr/>
        <w:t>which,</w:t>
      </w:r>
      <w:r>
        <w:rPr>
          <w:spacing w:val="-11"/>
        </w:rPr>
        <w:t> </w:t>
      </w:r>
      <w:r>
        <w:rPr/>
        <w:t>in</w:t>
      </w:r>
      <w:r>
        <w:rPr>
          <w:spacing w:val="-10"/>
        </w:rPr>
        <w:t> </w:t>
      </w:r>
      <w:r>
        <w:rPr/>
        <w:t>the</w:t>
      </w:r>
      <w:r>
        <w:rPr>
          <w:spacing w:val="-11"/>
        </w:rPr>
        <w:t> </w:t>
      </w:r>
      <w:r>
        <w:rPr/>
        <w:t>judgment of</w:t>
      </w:r>
      <w:r>
        <w:rPr>
          <w:spacing w:val="-4"/>
        </w:rPr>
        <w:t> </w:t>
      </w:r>
      <w:r>
        <w:rPr/>
        <w:t>the</w:t>
      </w:r>
      <w:r>
        <w:rPr>
          <w:spacing w:val="-4"/>
        </w:rPr>
        <w:t> </w:t>
      </w:r>
      <w:r>
        <w:rPr/>
        <w:t>Director</w:t>
      </w:r>
      <w:r>
        <w:rPr>
          <w:spacing w:val="-4"/>
        </w:rPr>
        <w:t> </w:t>
      </w:r>
      <w:r>
        <w:rPr/>
        <w:t>of</w:t>
      </w:r>
      <w:r>
        <w:rPr>
          <w:spacing w:val="-4"/>
        </w:rPr>
        <w:t> </w:t>
      </w:r>
      <w:r>
        <w:rPr/>
        <w:t>Regulation</w:t>
      </w:r>
      <w:r>
        <w:rPr>
          <w:spacing w:val="-4"/>
        </w:rPr>
        <w:t> </w:t>
      </w:r>
      <w:r>
        <w:rPr/>
        <w:t>and</w:t>
      </w:r>
      <w:r>
        <w:rPr>
          <w:spacing w:val="-4"/>
        </w:rPr>
        <w:t> </w:t>
      </w:r>
      <w:r>
        <w:rPr/>
        <w:t>Licensure,</w:t>
      </w:r>
      <w:r>
        <w:rPr>
          <w:spacing w:val="-4"/>
        </w:rPr>
        <w:t> </w:t>
      </w:r>
      <w:r>
        <w:rPr/>
        <w:t>may</w:t>
      </w:r>
      <w:r>
        <w:rPr>
          <w:spacing w:val="-3"/>
        </w:rPr>
        <w:t> </w:t>
      </w:r>
      <w:r>
        <w:rPr/>
        <w:t>have</w:t>
      </w:r>
      <w:r>
        <w:rPr>
          <w:spacing w:val="-4"/>
        </w:rPr>
        <w:t> </w:t>
      </w:r>
      <w:r>
        <w:rPr/>
        <w:t>an</w:t>
      </w:r>
      <w:r>
        <w:rPr>
          <w:spacing w:val="-4"/>
        </w:rPr>
        <w:t> </w:t>
      </w:r>
      <w:r>
        <w:rPr/>
        <w:t>adverse</w:t>
      </w:r>
      <w:r>
        <w:rPr>
          <w:spacing w:val="-4"/>
        </w:rPr>
        <w:t> </w:t>
      </w:r>
      <w:r>
        <w:rPr/>
        <w:t>effect</w:t>
      </w:r>
      <w:r>
        <w:rPr>
          <w:spacing w:val="-4"/>
        </w:rPr>
        <w:t> </w:t>
      </w:r>
      <w:r>
        <w:rPr/>
        <w:t>on</w:t>
      </w:r>
      <w:r>
        <w:rPr>
          <w:spacing w:val="-21"/>
        </w:rPr>
        <w:t> </w:t>
      </w:r>
      <w:r>
        <w:rPr/>
        <w:t>the health</w:t>
      </w:r>
      <w:r>
        <w:rPr>
          <w:spacing w:val="-1"/>
        </w:rPr>
        <w:t> </w:t>
      </w:r>
      <w:r>
        <w:rPr/>
        <w:t>of persons</w:t>
      </w:r>
      <w:r>
        <w:rPr>
          <w:spacing w:val="-1"/>
        </w:rPr>
        <w:t> </w:t>
      </w:r>
      <w:r>
        <w:rPr>
          <w:spacing w:val="2"/>
        </w:rPr>
        <w:t>and</w:t>
      </w:r>
    </w:p>
    <w:p>
      <w:pPr>
        <w:pStyle w:val="ListParagraph"/>
        <w:numPr>
          <w:ilvl w:val="0"/>
          <w:numId w:val="1"/>
        </w:numPr>
        <w:tabs>
          <w:tab w:pos="435" w:val="left" w:leader="none"/>
        </w:tabs>
        <w:spacing w:line="237" w:lineRule="exact" w:before="0" w:after="0"/>
        <w:ind w:left="434" w:right="0" w:hanging="320"/>
        <w:jc w:val="both"/>
        <w:rPr>
          <w:sz w:val="21"/>
        </w:rPr>
      </w:pPr>
      <w:r>
        <w:rPr>
          <w:sz w:val="21"/>
        </w:rPr>
        <w:t>apply only to public water</w:t>
      </w:r>
      <w:r>
        <w:rPr>
          <w:spacing w:val="9"/>
          <w:sz w:val="21"/>
        </w:rPr>
        <w:t> </w:t>
      </w:r>
      <w:r>
        <w:rPr>
          <w:sz w:val="21"/>
        </w:rPr>
        <w:t>systems.</w:t>
      </w:r>
    </w:p>
    <w:p>
      <w:pPr>
        <w:pStyle w:val="BodyText"/>
        <w:spacing w:before="9"/>
        <w:rPr>
          <w:sz w:val="20"/>
        </w:rPr>
      </w:pPr>
    </w:p>
    <w:p>
      <w:pPr>
        <w:pStyle w:val="BodyText"/>
        <w:ind w:left="115" w:right="130"/>
        <w:jc w:val="both"/>
      </w:pPr>
      <w:r>
        <w:rPr>
          <w:u w:val="single"/>
        </w:rPr>
        <w:t>Effective opening</w:t>
      </w:r>
      <w:r>
        <w:rPr/>
        <w:t> means the minimum cross-sectional area at the point of water supply discharge, measured or expressed in terms of the diameter of a circle, or if the opening is not circular, the diameter of a circle of equivalent cross-sectional area.</w:t>
      </w:r>
    </w:p>
    <w:p>
      <w:pPr>
        <w:pStyle w:val="BodyText"/>
        <w:spacing w:before="5"/>
        <w:rPr>
          <w:sz w:val="20"/>
        </w:rPr>
      </w:pPr>
    </w:p>
    <w:p>
      <w:pPr>
        <w:pStyle w:val="BodyText"/>
        <w:ind w:left="115" w:right="121"/>
        <w:jc w:val="both"/>
      </w:pPr>
      <w:r>
        <w:rPr>
          <w:u w:val="single"/>
        </w:rPr>
        <w:t>Filter profile</w:t>
      </w:r>
      <w:r>
        <w:rPr/>
        <w:t> means a graphical representation of individual filter performance, based on continuous turbidity measurements or total particle counts versus time for an entire filter run, from startup to backwash inclusively, that includes an assessment of filter performance while another filter is being backwashed.</w:t>
      </w:r>
    </w:p>
    <w:p>
      <w:pPr>
        <w:spacing w:after="0"/>
        <w:jc w:val="both"/>
        <w:sectPr>
          <w:pgSz w:w="12240" w:h="15840"/>
          <w:pgMar w:header="1460" w:footer="1385" w:top="1920" w:bottom="1640" w:left="1340" w:right="1300"/>
        </w:sectPr>
      </w:pPr>
    </w:p>
    <w:p>
      <w:pPr>
        <w:pStyle w:val="BodyText"/>
        <w:rPr>
          <w:sz w:val="20"/>
        </w:rPr>
      </w:pPr>
    </w:p>
    <w:p>
      <w:pPr>
        <w:pStyle w:val="BodyText"/>
        <w:spacing w:before="7"/>
      </w:pPr>
    </w:p>
    <w:p>
      <w:pPr>
        <w:pStyle w:val="BodyText"/>
        <w:ind w:left="115" w:right="135"/>
        <w:jc w:val="both"/>
      </w:pPr>
      <w:r>
        <w:rPr>
          <w:u w:val="single"/>
        </w:rPr>
        <w:t>Filtration</w:t>
      </w:r>
      <w:r>
        <w:rPr/>
        <w:t> means a process for removing particulate matter from water by passage through porous media.</w:t>
      </w:r>
    </w:p>
    <w:p>
      <w:pPr>
        <w:pStyle w:val="BodyText"/>
        <w:spacing w:before="7"/>
        <w:rPr>
          <w:sz w:val="20"/>
        </w:rPr>
      </w:pPr>
    </w:p>
    <w:p>
      <w:pPr>
        <w:pStyle w:val="BodyText"/>
        <w:ind w:left="115" w:right="135"/>
        <w:jc w:val="both"/>
      </w:pPr>
      <w:r>
        <w:rPr>
          <w:u w:val="single"/>
        </w:rPr>
        <w:t>Flocculation</w:t>
      </w:r>
      <w:r>
        <w:rPr/>
        <w:t> means a process to enhance agglomeration or collection of smaller floc particles into larger, more easily settleable particles through hydraulic or mechanical means.</w:t>
      </w:r>
    </w:p>
    <w:p>
      <w:pPr>
        <w:pStyle w:val="BodyText"/>
        <w:spacing w:before="7"/>
        <w:rPr>
          <w:sz w:val="20"/>
        </w:rPr>
      </w:pPr>
    </w:p>
    <w:p>
      <w:pPr>
        <w:pStyle w:val="BodyText"/>
        <w:ind w:left="115" w:right="123"/>
        <w:jc w:val="both"/>
      </w:pPr>
      <w:r>
        <w:rPr>
          <w:u w:val="single"/>
        </w:rPr>
        <w:t>Gross alpha particle activity</w:t>
      </w:r>
      <w:r>
        <w:rPr/>
        <w:t> means the total radioactivity due to alpha particle emission as inferred from measurements on a dry sample.</w:t>
      </w:r>
    </w:p>
    <w:p>
      <w:pPr>
        <w:pStyle w:val="BodyText"/>
        <w:spacing w:before="7"/>
        <w:rPr>
          <w:sz w:val="20"/>
        </w:rPr>
      </w:pPr>
    </w:p>
    <w:p>
      <w:pPr>
        <w:pStyle w:val="BodyText"/>
        <w:ind w:left="115" w:right="124"/>
        <w:jc w:val="both"/>
      </w:pPr>
      <w:r>
        <w:rPr>
          <w:u w:val="single"/>
        </w:rPr>
        <w:t>Gross</w:t>
      </w:r>
      <w:r>
        <w:rPr>
          <w:spacing w:val="8"/>
          <w:u w:val="single"/>
        </w:rPr>
        <w:t> </w:t>
      </w:r>
      <w:r>
        <w:rPr>
          <w:u w:val="single"/>
        </w:rPr>
        <w:t>beta</w:t>
      </w:r>
      <w:r>
        <w:rPr>
          <w:spacing w:val="9"/>
          <w:u w:val="single"/>
        </w:rPr>
        <w:t> </w:t>
      </w:r>
      <w:r>
        <w:rPr>
          <w:u w:val="single"/>
        </w:rPr>
        <w:t>particle</w:t>
      </w:r>
      <w:r>
        <w:rPr>
          <w:spacing w:val="9"/>
          <w:u w:val="single"/>
        </w:rPr>
        <w:t> </w:t>
      </w:r>
      <w:r>
        <w:rPr>
          <w:u w:val="single"/>
        </w:rPr>
        <w:t>activity</w:t>
      </w:r>
      <w:r>
        <w:rPr>
          <w:spacing w:val="-10"/>
        </w:rPr>
        <w:t> </w:t>
      </w:r>
      <w:r>
        <w:rPr/>
        <w:t>means</w:t>
      </w:r>
      <w:r>
        <w:rPr>
          <w:spacing w:val="-7"/>
        </w:rPr>
        <w:t> </w:t>
      </w:r>
      <w:r>
        <w:rPr/>
        <w:t>the</w:t>
      </w:r>
      <w:r>
        <w:rPr>
          <w:spacing w:val="-8"/>
        </w:rPr>
        <w:t> </w:t>
      </w:r>
      <w:r>
        <w:rPr/>
        <w:t>total</w:t>
      </w:r>
      <w:r>
        <w:rPr>
          <w:spacing w:val="-8"/>
        </w:rPr>
        <w:t> </w:t>
      </w:r>
      <w:r>
        <w:rPr/>
        <w:t>radioactivity</w:t>
      </w:r>
      <w:r>
        <w:rPr>
          <w:spacing w:val="-7"/>
        </w:rPr>
        <w:t> </w:t>
      </w:r>
      <w:r>
        <w:rPr/>
        <w:t>due</w:t>
      </w:r>
      <w:r>
        <w:rPr>
          <w:spacing w:val="-8"/>
        </w:rPr>
        <w:t> </w:t>
      </w:r>
      <w:r>
        <w:rPr/>
        <w:t>to</w:t>
      </w:r>
      <w:r>
        <w:rPr>
          <w:spacing w:val="-7"/>
        </w:rPr>
        <w:t> </w:t>
      </w:r>
      <w:r>
        <w:rPr/>
        <w:t>beta</w:t>
      </w:r>
      <w:r>
        <w:rPr>
          <w:spacing w:val="-8"/>
        </w:rPr>
        <w:t> </w:t>
      </w:r>
      <w:r>
        <w:rPr/>
        <w:t>particle</w:t>
      </w:r>
      <w:r>
        <w:rPr>
          <w:spacing w:val="-8"/>
        </w:rPr>
        <w:t> </w:t>
      </w:r>
      <w:r>
        <w:rPr/>
        <w:t>emission</w:t>
      </w:r>
      <w:r>
        <w:rPr>
          <w:spacing w:val="-7"/>
        </w:rPr>
        <w:t> </w:t>
      </w:r>
      <w:r>
        <w:rPr/>
        <w:t>as</w:t>
      </w:r>
      <w:r>
        <w:rPr>
          <w:spacing w:val="-8"/>
        </w:rPr>
        <w:t> </w:t>
      </w:r>
      <w:r>
        <w:rPr/>
        <w:t>inferred</w:t>
      </w:r>
      <w:r>
        <w:rPr>
          <w:spacing w:val="-7"/>
        </w:rPr>
        <w:t> </w:t>
      </w:r>
      <w:r>
        <w:rPr/>
        <w:t>from measurements on a dry</w:t>
      </w:r>
      <w:r>
        <w:rPr>
          <w:spacing w:val="7"/>
        </w:rPr>
        <w:t> </w:t>
      </w:r>
      <w:r>
        <w:rPr/>
        <w:t>sample.</w:t>
      </w:r>
    </w:p>
    <w:p>
      <w:pPr>
        <w:pStyle w:val="BodyText"/>
        <w:spacing w:before="7"/>
        <w:rPr>
          <w:sz w:val="20"/>
        </w:rPr>
      </w:pPr>
    </w:p>
    <w:p>
      <w:pPr>
        <w:pStyle w:val="BodyText"/>
        <w:ind w:left="115"/>
        <w:jc w:val="both"/>
      </w:pPr>
      <w:r>
        <w:rPr>
          <w:u w:val="single"/>
        </w:rPr>
        <w:t>Groundwater system</w:t>
      </w:r>
      <w:r>
        <w:rPr/>
        <w:t> means a water system utilizing wells as the source of water.</w:t>
      </w:r>
    </w:p>
    <w:p>
      <w:pPr>
        <w:pStyle w:val="BodyText"/>
        <w:spacing w:before="8"/>
        <w:rPr>
          <w:sz w:val="20"/>
        </w:rPr>
      </w:pPr>
    </w:p>
    <w:p>
      <w:pPr>
        <w:pStyle w:val="BodyText"/>
        <w:spacing w:before="1"/>
        <w:ind w:left="115" w:right="110"/>
        <w:jc w:val="both"/>
      </w:pPr>
      <w:r>
        <w:rPr>
          <w:u w:val="single"/>
        </w:rPr>
        <w:t>Ground water under the direct influence of surface water</w:t>
      </w:r>
      <w:r>
        <w:rPr/>
        <w:t> (GWUDI) means any water beneath the surface of the ground with significant occurrence of insects or other macroorganisms, algae, or large- diameter pathogens such as </w:t>
      </w:r>
      <w:r>
        <w:rPr>
          <w:i/>
        </w:rPr>
        <w:t>Giardia lamblia </w:t>
      </w:r>
      <w:r>
        <w:rPr/>
        <w:t>or </w:t>
      </w:r>
      <w:r>
        <w:rPr>
          <w:i/>
        </w:rPr>
        <w:t>Cryptosporidium</w:t>
      </w:r>
      <w:r>
        <w:rPr/>
        <w:t>, or significant and relatively rapid shifts</w:t>
      </w:r>
      <w:r>
        <w:rPr>
          <w:spacing w:val="-15"/>
        </w:rPr>
        <w:t> </w:t>
      </w:r>
      <w:r>
        <w:rPr/>
        <w:t>in</w:t>
      </w:r>
      <w:r>
        <w:rPr>
          <w:spacing w:val="-14"/>
        </w:rPr>
        <w:t> </w:t>
      </w:r>
      <w:r>
        <w:rPr/>
        <w:t>water</w:t>
      </w:r>
      <w:r>
        <w:rPr>
          <w:spacing w:val="-14"/>
        </w:rPr>
        <w:t> </w:t>
      </w:r>
      <w:r>
        <w:rPr/>
        <w:t>characteristics</w:t>
      </w:r>
      <w:r>
        <w:rPr>
          <w:spacing w:val="-14"/>
        </w:rPr>
        <w:t> </w:t>
      </w:r>
      <w:r>
        <w:rPr/>
        <w:t>such</w:t>
      </w:r>
      <w:r>
        <w:rPr>
          <w:spacing w:val="-14"/>
        </w:rPr>
        <w:t> </w:t>
      </w:r>
      <w:r>
        <w:rPr/>
        <w:t>as</w:t>
      </w:r>
      <w:r>
        <w:rPr>
          <w:spacing w:val="-14"/>
        </w:rPr>
        <w:t> </w:t>
      </w:r>
      <w:r>
        <w:rPr/>
        <w:t>turbidity,</w:t>
      </w:r>
      <w:r>
        <w:rPr>
          <w:spacing w:val="-14"/>
        </w:rPr>
        <w:t> </w:t>
      </w:r>
      <w:r>
        <w:rPr/>
        <w:t>temperature,</w:t>
      </w:r>
      <w:r>
        <w:rPr>
          <w:spacing w:val="-14"/>
        </w:rPr>
        <w:t> </w:t>
      </w:r>
      <w:r>
        <w:rPr/>
        <w:t>conductivity,</w:t>
      </w:r>
      <w:r>
        <w:rPr>
          <w:spacing w:val="-14"/>
        </w:rPr>
        <w:t> </w:t>
      </w:r>
      <w:r>
        <w:rPr/>
        <w:t>or</w:t>
      </w:r>
      <w:r>
        <w:rPr>
          <w:spacing w:val="-14"/>
        </w:rPr>
        <w:t> </w:t>
      </w:r>
      <w:r>
        <w:rPr/>
        <w:t>pH</w:t>
      </w:r>
      <w:r>
        <w:rPr>
          <w:spacing w:val="-14"/>
        </w:rPr>
        <w:t> </w:t>
      </w:r>
      <w:r>
        <w:rPr/>
        <w:t>which</w:t>
      </w:r>
      <w:r>
        <w:rPr>
          <w:spacing w:val="-14"/>
        </w:rPr>
        <w:t> </w:t>
      </w:r>
      <w:r>
        <w:rPr/>
        <w:t>closely</w:t>
      </w:r>
      <w:r>
        <w:rPr>
          <w:spacing w:val="-14"/>
        </w:rPr>
        <w:t> </w:t>
      </w:r>
      <w:r>
        <w:rPr/>
        <w:t>correlate to climatological or surface water conditions. Direct influence must be determined for individual </w:t>
      </w:r>
      <w:r>
        <w:rPr>
          <w:spacing w:val="2"/>
        </w:rPr>
        <w:t>sources </w:t>
      </w:r>
      <w:r>
        <w:rPr>
          <w:spacing w:val="-6"/>
        </w:rPr>
        <w:t>in </w:t>
      </w:r>
      <w:r>
        <w:rPr/>
        <w:t>accordance with criteria established by the Director. The Director determination of direct influence may be based on site-specific measurements of water quality and/or documentation of well construction</w:t>
      </w:r>
      <w:r>
        <w:rPr>
          <w:spacing w:val="-8"/>
        </w:rPr>
        <w:t> </w:t>
      </w:r>
      <w:r>
        <w:rPr/>
        <w:t>characteristics</w:t>
      </w:r>
      <w:r>
        <w:rPr>
          <w:spacing w:val="-8"/>
        </w:rPr>
        <w:t> </w:t>
      </w:r>
      <w:r>
        <w:rPr/>
        <w:t>and</w:t>
      </w:r>
      <w:r>
        <w:rPr>
          <w:spacing w:val="-7"/>
        </w:rPr>
        <w:t> </w:t>
      </w:r>
      <w:r>
        <w:rPr/>
        <w:t>geology</w:t>
      </w:r>
      <w:r>
        <w:rPr>
          <w:spacing w:val="-8"/>
        </w:rPr>
        <w:t> </w:t>
      </w:r>
      <w:r>
        <w:rPr/>
        <w:t>with</w:t>
      </w:r>
      <w:r>
        <w:rPr>
          <w:spacing w:val="-7"/>
        </w:rPr>
        <w:t> </w:t>
      </w:r>
      <w:r>
        <w:rPr/>
        <w:t>field</w:t>
      </w:r>
      <w:r>
        <w:rPr>
          <w:spacing w:val="-8"/>
        </w:rPr>
        <w:t> </w:t>
      </w:r>
      <w:r>
        <w:rPr/>
        <w:t>evaluation</w:t>
      </w:r>
      <w:r>
        <w:rPr>
          <w:spacing w:val="-7"/>
        </w:rPr>
        <w:t> </w:t>
      </w:r>
      <w:r>
        <w:rPr>
          <w:spacing w:val="8"/>
        </w:rPr>
        <w:t>as</w:t>
      </w:r>
      <w:r>
        <w:rPr>
          <w:spacing w:val="-8"/>
        </w:rPr>
        <w:t> </w:t>
      </w:r>
      <w:r>
        <w:rPr/>
        <w:t>described</w:t>
      </w:r>
      <w:r>
        <w:rPr>
          <w:spacing w:val="-7"/>
        </w:rPr>
        <w:t> </w:t>
      </w:r>
      <w:r>
        <w:rPr/>
        <w:t>in</w:t>
      </w:r>
      <w:r>
        <w:rPr>
          <w:spacing w:val="-8"/>
        </w:rPr>
        <w:t> </w:t>
      </w:r>
      <w:r>
        <w:rPr/>
        <w:t>179</w:t>
      </w:r>
      <w:r>
        <w:rPr>
          <w:spacing w:val="-7"/>
        </w:rPr>
        <w:t> </w:t>
      </w:r>
      <w:r>
        <w:rPr/>
        <w:t>NAC</w:t>
      </w:r>
      <w:r>
        <w:rPr>
          <w:spacing w:val="-8"/>
        </w:rPr>
        <w:t> </w:t>
      </w:r>
      <w:r>
        <w:rPr/>
        <w:t>13</w:t>
      </w:r>
      <w:r>
        <w:rPr>
          <w:spacing w:val="-7"/>
        </w:rPr>
        <w:t> </w:t>
      </w:r>
      <w:r>
        <w:rPr/>
        <w:t>Attachment 2.</w:t>
      </w:r>
    </w:p>
    <w:p>
      <w:pPr>
        <w:pStyle w:val="BodyText"/>
        <w:spacing w:before="8"/>
        <w:rPr>
          <w:sz w:val="19"/>
        </w:rPr>
      </w:pPr>
    </w:p>
    <w:p>
      <w:pPr>
        <w:pStyle w:val="BodyText"/>
        <w:spacing w:line="477" w:lineRule="auto"/>
        <w:ind w:left="115" w:right="2284"/>
        <w:jc w:val="both"/>
      </w:pPr>
      <w:r>
        <w:rPr>
          <w:u w:val="single"/>
        </w:rPr>
        <w:t>Halogen</w:t>
      </w:r>
      <w:r>
        <w:rPr/>
        <w:t> means one of the chemical elements chlorine, bromine, or iodine. </w:t>
      </w:r>
      <w:r>
        <w:rPr>
          <w:u w:val="single"/>
        </w:rPr>
        <w:t>Inactivation ratio</w:t>
      </w:r>
      <w:r>
        <w:rPr/>
        <w:t> means the ratio of CT to CT</w:t>
      </w:r>
      <w:r>
        <w:rPr>
          <w:vertAlign w:val="subscript"/>
        </w:rPr>
        <w:t>(99.9)</w:t>
      </w:r>
      <w:r>
        <w:rPr>
          <w:vertAlign w:val="baseline"/>
        </w:rPr>
        <w:t>, i.e., CT divided by CT</w:t>
      </w:r>
      <w:r>
        <w:rPr>
          <w:vertAlign w:val="subscript"/>
        </w:rPr>
        <w:t>(99.9)</w:t>
      </w:r>
      <w:r>
        <w:rPr>
          <w:vertAlign w:val="baseline"/>
        </w:rPr>
        <w:t>.</w:t>
      </w:r>
    </w:p>
    <w:p>
      <w:pPr>
        <w:pStyle w:val="BodyText"/>
        <w:ind w:left="115" w:right="122"/>
        <w:jc w:val="both"/>
      </w:pPr>
      <w:r>
        <w:rPr>
          <w:u w:val="single"/>
        </w:rPr>
        <w:t>Initial compliance period</w:t>
      </w:r>
      <w:r>
        <w:rPr/>
        <w:t> means the three-year compliance period which ended December 31, 1995 except</w:t>
      </w:r>
      <w:r>
        <w:rPr>
          <w:spacing w:val="-5"/>
        </w:rPr>
        <w:t> </w:t>
      </w:r>
      <w:r>
        <w:rPr/>
        <w:t>as</w:t>
      </w:r>
      <w:r>
        <w:rPr>
          <w:spacing w:val="-4"/>
        </w:rPr>
        <w:t> </w:t>
      </w:r>
      <w:r>
        <w:rPr/>
        <w:t>follows.</w:t>
      </w:r>
      <w:r>
        <w:rPr>
          <w:spacing w:val="52"/>
        </w:rPr>
        <w:t> </w:t>
      </w:r>
      <w:r>
        <w:rPr/>
        <w:t>For</w:t>
      </w:r>
      <w:r>
        <w:rPr>
          <w:spacing w:val="-4"/>
        </w:rPr>
        <w:t> </w:t>
      </w:r>
      <w:r>
        <w:rPr/>
        <w:t>the</w:t>
      </w:r>
      <w:r>
        <w:rPr>
          <w:spacing w:val="-5"/>
        </w:rPr>
        <w:t> </w:t>
      </w:r>
      <w:r>
        <w:rPr/>
        <w:t>contaminants</w:t>
      </w:r>
      <w:r>
        <w:rPr>
          <w:spacing w:val="-4"/>
        </w:rPr>
        <w:t> </w:t>
      </w:r>
      <w:r>
        <w:rPr/>
        <w:t>listed</w:t>
      </w:r>
      <w:r>
        <w:rPr>
          <w:spacing w:val="-4"/>
        </w:rPr>
        <w:t> </w:t>
      </w:r>
      <w:r>
        <w:rPr/>
        <w:t>in</w:t>
      </w:r>
      <w:r>
        <w:rPr>
          <w:spacing w:val="-4"/>
        </w:rPr>
        <w:t> </w:t>
      </w:r>
      <w:r>
        <w:rPr/>
        <w:t>179</w:t>
      </w:r>
      <w:r>
        <w:rPr>
          <w:spacing w:val="-4"/>
        </w:rPr>
        <w:t> </w:t>
      </w:r>
      <w:r>
        <w:rPr/>
        <w:t>NAC</w:t>
      </w:r>
      <w:r>
        <w:rPr>
          <w:spacing w:val="-4"/>
        </w:rPr>
        <w:t> </w:t>
      </w:r>
      <w:r>
        <w:rPr>
          <w:spacing w:val="3"/>
        </w:rPr>
        <w:t>2-002.02A(1),</w:t>
      </w:r>
      <w:r>
        <w:rPr>
          <w:spacing w:val="-9"/>
        </w:rPr>
        <w:t> </w:t>
      </w:r>
      <w:r>
        <w:rPr/>
        <w:t>(5),</w:t>
      </w:r>
      <w:r>
        <w:rPr>
          <w:spacing w:val="-9"/>
        </w:rPr>
        <w:t> </w:t>
      </w:r>
      <w:r>
        <w:rPr/>
        <w:t>(8),</w:t>
      </w:r>
      <w:r>
        <w:rPr>
          <w:spacing w:val="-10"/>
        </w:rPr>
        <w:t> </w:t>
      </w:r>
      <w:r>
        <w:rPr/>
        <w:t>(11),</w:t>
      </w:r>
      <w:r>
        <w:rPr>
          <w:spacing w:val="-9"/>
        </w:rPr>
        <w:t> </w:t>
      </w:r>
      <w:r>
        <w:rPr/>
        <w:t>(17);</w:t>
      </w:r>
      <w:r>
        <w:rPr>
          <w:spacing w:val="-9"/>
        </w:rPr>
        <w:t> </w:t>
      </w:r>
      <w:r>
        <w:rPr/>
        <w:t>and</w:t>
      </w:r>
      <w:r>
        <w:rPr>
          <w:spacing w:val="-9"/>
        </w:rPr>
        <w:t> </w:t>
      </w:r>
      <w:r>
        <w:rPr/>
        <w:t>in</w:t>
      </w:r>
      <w:r>
        <w:rPr>
          <w:spacing w:val="-10"/>
        </w:rPr>
        <w:t> </w:t>
      </w:r>
      <w:r>
        <w:rPr>
          <w:spacing w:val="8"/>
        </w:rPr>
        <w:t>2- </w:t>
      </w:r>
      <w:r>
        <w:rPr>
          <w:spacing w:val="2"/>
        </w:rPr>
        <w:t>002.02B2 (19), (20), (21); </w:t>
      </w:r>
      <w:r>
        <w:rPr/>
        <w:t>and in 2-002.02B3(19) to (33); the initial compliance period means the </w:t>
      </w:r>
      <w:r>
        <w:rPr>
          <w:spacing w:val="2"/>
        </w:rPr>
        <w:t>three-year </w:t>
      </w:r>
      <w:r>
        <w:rPr/>
        <w:t>compliance period which began January 1, 1993 and ended December 31, 1995 for systems with 150 or more service connections, and means the three-year compliance period which began January 1, 1996 and ended December 31, 1998 for systems having fewer than 150 service connections.</w:t>
      </w:r>
    </w:p>
    <w:p>
      <w:pPr>
        <w:pStyle w:val="BodyText"/>
        <w:spacing w:before="10"/>
        <w:rPr>
          <w:sz w:val="19"/>
        </w:rPr>
      </w:pPr>
    </w:p>
    <w:p>
      <w:pPr>
        <w:pStyle w:val="BodyText"/>
        <w:ind w:left="115"/>
        <w:jc w:val="both"/>
      </w:pPr>
      <w:r>
        <w:rPr>
          <w:u w:val="single"/>
        </w:rPr>
        <w:t>Lead free</w:t>
      </w:r>
    </w:p>
    <w:p>
      <w:pPr>
        <w:pStyle w:val="BodyText"/>
        <w:spacing w:before="7"/>
        <w:rPr>
          <w:sz w:val="12"/>
        </w:rPr>
      </w:pPr>
    </w:p>
    <w:p>
      <w:pPr>
        <w:pStyle w:val="ListParagraph"/>
        <w:numPr>
          <w:ilvl w:val="1"/>
          <w:numId w:val="1"/>
        </w:numPr>
        <w:tabs>
          <w:tab w:pos="1269" w:val="left" w:leader="none"/>
          <w:tab w:pos="1270" w:val="left" w:leader="none"/>
        </w:tabs>
        <w:spacing w:line="240" w:lineRule="auto" w:before="93" w:after="0"/>
        <w:ind w:left="1270" w:right="117" w:hanging="585"/>
        <w:jc w:val="left"/>
        <w:rPr>
          <w:sz w:val="21"/>
        </w:rPr>
      </w:pPr>
      <w:r>
        <w:rPr>
          <w:sz w:val="21"/>
        </w:rPr>
        <w:t>When used with respect to solders and flux, means solders and flux containing not more than 0.2% lead</w:t>
      </w:r>
      <w:r>
        <w:rPr>
          <w:spacing w:val="9"/>
          <w:sz w:val="21"/>
        </w:rPr>
        <w:t> </w:t>
      </w:r>
      <w:r>
        <w:rPr>
          <w:spacing w:val="2"/>
          <w:sz w:val="21"/>
        </w:rPr>
        <w:t>and</w:t>
      </w:r>
    </w:p>
    <w:p>
      <w:pPr>
        <w:pStyle w:val="ListParagraph"/>
        <w:numPr>
          <w:ilvl w:val="1"/>
          <w:numId w:val="1"/>
        </w:numPr>
        <w:tabs>
          <w:tab w:pos="1269" w:val="left" w:leader="none"/>
          <w:tab w:pos="1270" w:val="left" w:leader="none"/>
        </w:tabs>
        <w:spacing w:line="237" w:lineRule="auto" w:before="0" w:after="0"/>
        <w:ind w:left="1270" w:right="114" w:hanging="585"/>
        <w:jc w:val="left"/>
        <w:rPr>
          <w:sz w:val="21"/>
        </w:rPr>
      </w:pPr>
      <w:r>
        <w:rPr>
          <w:sz w:val="21"/>
        </w:rPr>
        <w:t>When used with respect to pipe and pipe fittings, means pipe and pipe fittings containing not more than 8%</w:t>
      </w:r>
      <w:r>
        <w:rPr>
          <w:spacing w:val="12"/>
          <w:sz w:val="21"/>
        </w:rPr>
        <w:t> </w:t>
      </w:r>
      <w:r>
        <w:rPr>
          <w:sz w:val="21"/>
        </w:rPr>
        <w:t>lead.</w:t>
      </w:r>
    </w:p>
    <w:p>
      <w:pPr>
        <w:pStyle w:val="BodyText"/>
        <w:spacing w:before="9"/>
        <w:rPr>
          <w:sz w:val="20"/>
        </w:rPr>
      </w:pPr>
    </w:p>
    <w:p>
      <w:pPr>
        <w:pStyle w:val="BodyText"/>
        <w:ind w:left="115" w:right="123"/>
        <w:jc w:val="both"/>
      </w:pPr>
      <w:r>
        <w:rPr>
          <w:i/>
          <w:u w:val="single"/>
        </w:rPr>
        <w:t>Legionella</w:t>
      </w:r>
      <w:r>
        <w:rPr>
          <w:i/>
          <w:spacing w:val="-14"/>
        </w:rPr>
        <w:t> </w:t>
      </w:r>
      <w:r>
        <w:rPr/>
        <w:t>means</w:t>
      </w:r>
      <w:r>
        <w:rPr>
          <w:spacing w:val="-14"/>
        </w:rPr>
        <w:t> </w:t>
      </w:r>
      <w:r>
        <w:rPr/>
        <w:t>a</w:t>
      </w:r>
      <w:r>
        <w:rPr>
          <w:spacing w:val="-13"/>
        </w:rPr>
        <w:t> </w:t>
      </w:r>
      <w:r>
        <w:rPr/>
        <w:t>genus</w:t>
      </w:r>
      <w:r>
        <w:rPr>
          <w:spacing w:val="-14"/>
        </w:rPr>
        <w:t> </w:t>
      </w:r>
      <w:r>
        <w:rPr/>
        <w:t>of</w:t>
      </w:r>
      <w:r>
        <w:rPr>
          <w:spacing w:val="-13"/>
        </w:rPr>
        <w:t> </w:t>
      </w:r>
      <w:r>
        <w:rPr/>
        <w:t>bacteria,</w:t>
      </w:r>
      <w:r>
        <w:rPr>
          <w:spacing w:val="-14"/>
        </w:rPr>
        <w:t> </w:t>
      </w:r>
      <w:r>
        <w:rPr/>
        <w:t>some</w:t>
      </w:r>
      <w:r>
        <w:rPr>
          <w:spacing w:val="-13"/>
        </w:rPr>
        <w:t> </w:t>
      </w:r>
      <w:r>
        <w:rPr/>
        <w:t>species</w:t>
      </w:r>
      <w:r>
        <w:rPr>
          <w:spacing w:val="-14"/>
        </w:rPr>
        <w:t> </w:t>
      </w:r>
      <w:r>
        <w:rPr/>
        <w:t>of</w:t>
      </w:r>
      <w:r>
        <w:rPr>
          <w:spacing w:val="-14"/>
        </w:rPr>
        <w:t> </w:t>
      </w:r>
      <w:r>
        <w:rPr/>
        <w:t>which</w:t>
      </w:r>
      <w:r>
        <w:rPr>
          <w:spacing w:val="-13"/>
        </w:rPr>
        <w:t> </w:t>
      </w:r>
      <w:r>
        <w:rPr/>
        <w:t>have</w:t>
      </w:r>
      <w:r>
        <w:rPr>
          <w:spacing w:val="-14"/>
        </w:rPr>
        <w:t> </w:t>
      </w:r>
      <w:r>
        <w:rPr/>
        <w:t>caused</w:t>
      </w:r>
      <w:r>
        <w:rPr>
          <w:spacing w:val="-13"/>
        </w:rPr>
        <w:t> </w:t>
      </w:r>
      <w:r>
        <w:rPr/>
        <w:t>a</w:t>
      </w:r>
      <w:r>
        <w:rPr>
          <w:spacing w:val="-14"/>
        </w:rPr>
        <w:t> </w:t>
      </w:r>
      <w:r>
        <w:rPr/>
        <w:t>type</w:t>
      </w:r>
      <w:r>
        <w:rPr>
          <w:spacing w:val="-13"/>
        </w:rPr>
        <w:t> </w:t>
      </w:r>
      <w:r>
        <w:rPr/>
        <w:t>of</w:t>
      </w:r>
      <w:r>
        <w:rPr>
          <w:spacing w:val="-14"/>
        </w:rPr>
        <w:t> </w:t>
      </w:r>
      <w:r>
        <w:rPr/>
        <w:t>pneumonia</w:t>
      </w:r>
      <w:r>
        <w:rPr>
          <w:spacing w:val="-14"/>
        </w:rPr>
        <w:t> </w:t>
      </w:r>
      <w:r>
        <w:rPr/>
        <w:t>called Legionnaires</w:t>
      </w:r>
      <w:r>
        <w:rPr>
          <w:spacing w:val="3"/>
        </w:rPr>
        <w:t> </w:t>
      </w:r>
      <w:r>
        <w:rPr/>
        <w:t>Disease.</w:t>
      </w:r>
    </w:p>
    <w:p>
      <w:pPr>
        <w:pStyle w:val="BodyText"/>
        <w:spacing w:before="7"/>
        <w:rPr>
          <w:sz w:val="20"/>
        </w:rPr>
      </w:pPr>
    </w:p>
    <w:p>
      <w:pPr>
        <w:pStyle w:val="BodyText"/>
        <w:ind w:left="115" w:right="116"/>
        <w:jc w:val="both"/>
      </w:pPr>
      <w:r>
        <w:rPr>
          <w:u w:val="single"/>
        </w:rPr>
        <w:t>Major construction, extension, or alteration</w:t>
      </w:r>
      <w:r>
        <w:rPr/>
        <w:t> means those structural changes that affect the source of supply, treatment processes, or transmission of water to service areas, but does not include the extension of service mains within established service areas.</w:t>
      </w:r>
    </w:p>
    <w:p>
      <w:pPr>
        <w:spacing w:after="0"/>
        <w:jc w:val="both"/>
        <w:sectPr>
          <w:pgSz w:w="12240" w:h="15840"/>
          <w:pgMar w:header="1460" w:footer="1385" w:top="1920" w:bottom="1580" w:left="1340" w:right="1300"/>
        </w:sectPr>
      </w:pPr>
    </w:p>
    <w:p>
      <w:pPr>
        <w:pStyle w:val="BodyText"/>
        <w:rPr>
          <w:sz w:val="20"/>
        </w:rPr>
      </w:pPr>
    </w:p>
    <w:p>
      <w:pPr>
        <w:pStyle w:val="BodyText"/>
        <w:rPr>
          <w:sz w:val="20"/>
        </w:rPr>
      </w:pPr>
    </w:p>
    <w:p>
      <w:pPr>
        <w:pStyle w:val="BodyText"/>
        <w:spacing w:before="5"/>
        <w:rPr>
          <w:sz w:val="22"/>
        </w:rPr>
      </w:pPr>
    </w:p>
    <w:p>
      <w:pPr>
        <w:pStyle w:val="BodyText"/>
        <w:ind w:left="115" w:right="123"/>
        <w:jc w:val="both"/>
      </w:pPr>
      <w:r>
        <w:rPr>
          <w:u w:val="single"/>
        </w:rPr>
        <w:t>Man-made beta particle and photon emitters</w:t>
      </w:r>
      <w:r>
        <w:rPr/>
        <w:t> means all radionuclides emitting beta particles and/or photons listed in "Maximum Permissible Body Burdens and Maximum Permissible Concentration of Radionuclides in Air or Water for Occupational Exposure", </w:t>
      </w:r>
      <w:r>
        <w:rPr>
          <w:u w:val="single"/>
        </w:rPr>
        <w:t>NBS Handbook 69</w:t>
      </w:r>
      <w:r>
        <w:rPr/>
        <w:t>, except the daughter products of Thorium-232, Uranium-235, and Uranium-238.</w:t>
      </w:r>
    </w:p>
    <w:p>
      <w:pPr>
        <w:pStyle w:val="BodyText"/>
        <w:spacing w:before="4"/>
        <w:rPr>
          <w:sz w:val="20"/>
        </w:rPr>
      </w:pPr>
    </w:p>
    <w:p>
      <w:pPr>
        <w:pStyle w:val="BodyText"/>
        <w:ind w:left="115" w:right="126"/>
        <w:jc w:val="both"/>
      </w:pPr>
      <w:r>
        <w:rPr>
          <w:u w:val="single"/>
        </w:rPr>
        <w:t>Maximum contaminant level</w:t>
      </w:r>
      <w:r>
        <w:rPr/>
        <w:t> (MCL) means the maximum permissible level of a contaminant in water which is delivered to any user of a public water system.</w:t>
      </w:r>
    </w:p>
    <w:p>
      <w:pPr>
        <w:pStyle w:val="BodyText"/>
        <w:spacing w:before="7"/>
        <w:rPr>
          <w:sz w:val="20"/>
        </w:rPr>
      </w:pPr>
    </w:p>
    <w:p>
      <w:pPr>
        <w:pStyle w:val="BodyText"/>
        <w:ind w:left="115" w:right="122"/>
        <w:jc w:val="both"/>
      </w:pPr>
      <w:r>
        <w:rPr>
          <w:u w:val="single"/>
        </w:rPr>
        <w:t>Maximum total trihalomethane potential</w:t>
      </w:r>
      <w:r>
        <w:rPr/>
        <w:t> (MTP) means the maximum concentration of total trihalomethanes produced in a given water containing disinfectant residual after seven days at a temperature of 25</w:t>
      </w:r>
      <w:r>
        <w:rPr>
          <w:rFonts w:ascii="Symbol" w:hAnsi="Symbol"/>
        </w:rPr>
        <w:t></w:t>
      </w:r>
      <w:r>
        <w:rPr/>
        <w:t>C or above.</w:t>
      </w:r>
    </w:p>
    <w:p>
      <w:pPr>
        <w:pStyle w:val="BodyText"/>
        <w:spacing w:before="5"/>
        <w:rPr>
          <w:sz w:val="20"/>
        </w:rPr>
      </w:pPr>
    </w:p>
    <w:p>
      <w:pPr>
        <w:pStyle w:val="BodyText"/>
        <w:ind w:left="115" w:right="124"/>
        <w:jc w:val="both"/>
      </w:pPr>
      <w:r>
        <w:rPr>
          <w:u w:val="single"/>
        </w:rPr>
        <w:t>Near the first service connection</w:t>
      </w:r>
      <w:r>
        <w:rPr/>
        <w:t> means at one of the 20% of all service connections in the entire system</w:t>
      </w:r>
      <w:r>
        <w:rPr>
          <w:spacing w:val="-10"/>
        </w:rPr>
        <w:t> </w:t>
      </w:r>
      <w:r>
        <w:rPr/>
        <w:t>that</w:t>
      </w:r>
      <w:r>
        <w:rPr>
          <w:spacing w:val="-10"/>
        </w:rPr>
        <w:t> </w:t>
      </w:r>
      <w:r>
        <w:rPr/>
        <w:t>are</w:t>
      </w:r>
      <w:r>
        <w:rPr>
          <w:spacing w:val="-10"/>
        </w:rPr>
        <w:t> </w:t>
      </w:r>
      <w:r>
        <w:rPr/>
        <w:t>nearest</w:t>
      </w:r>
      <w:r>
        <w:rPr>
          <w:spacing w:val="-10"/>
        </w:rPr>
        <w:t> </w:t>
      </w:r>
      <w:r>
        <w:rPr/>
        <w:t>the</w:t>
      </w:r>
      <w:r>
        <w:rPr>
          <w:spacing w:val="-10"/>
        </w:rPr>
        <w:t> </w:t>
      </w:r>
      <w:r>
        <w:rPr/>
        <w:t>water</w:t>
      </w:r>
      <w:r>
        <w:rPr>
          <w:spacing w:val="-10"/>
        </w:rPr>
        <w:t> </w:t>
      </w:r>
      <w:r>
        <w:rPr/>
        <w:t>supply</w:t>
      </w:r>
      <w:r>
        <w:rPr>
          <w:spacing w:val="-10"/>
        </w:rPr>
        <w:t> </w:t>
      </w:r>
      <w:r>
        <w:rPr/>
        <w:t>treatment</w:t>
      </w:r>
      <w:r>
        <w:rPr>
          <w:spacing w:val="-10"/>
        </w:rPr>
        <w:t> </w:t>
      </w:r>
      <w:r>
        <w:rPr/>
        <w:t>facility,</w:t>
      </w:r>
      <w:r>
        <w:rPr>
          <w:spacing w:val="-10"/>
        </w:rPr>
        <w:t> </w:t>
      </w:r>
      <w:r>
        <w:rPr/>
        <w:t>as</w:t>
      </w:r>
      <w:r>
        <w:rPr>
          <w:spacing w:val="-10"/>
        </w:rPr>
        <w:t> </w:t>
      </w:r>
      <w:r>
        <w:rPr/>
        <w:t>measured</w:t>
      </w:r>
      <w:r>
        <w:rPr>
          <w:spacing w:val="-10"/>
        </w:rPr>
        <w:t> </w:t>
      </w:r>
      <w:r>
        <w:rPr/>
        <w:t>by</w:t>
      </w:r>
      <w:r>
        <w:rPr>
          <w:spacing w:val="-10"/>
        </w:rPr>
        <w:t> </w:t>
      </w:r>
      <w:r>
        <w:rPr/>
        <w:t>water</w:t>
      </w:r>
      <w:r>
        <w:rPr>
          <w:spacing w:val="-10"/>
        </w:rPr>
        <w:t> </w:t>
      </w:r>
      <w:r>
        <w:rPr/>
        <w:t>transport</w:t>
      </w:r>
      <w:r>
        <w:rPr>
          <w:spacing w:val="-12"/>
        </w:rPr>
        <w:t> </w:t>
      </w:r>
      <w:r>
        <w:rPr/>
        <w:t>time</w:t>
      </w:r>
      <w:r>
        <w:rPr>
          <w:spacing w:val="-12"/>
        </w:rPr>
        <w:t> </w:t>
      </w:r>
      <w:r>
        <w:rPr>
          <w:spacing w:val="-2"/>
        </w:rPr>
        <w:t>within </w:t>
      </w:r>
      <w:r>
        <w:rPr/>
        <w:t>the distribution</w:t>
      </w:r>
      <w:r>
        <w:rPr>
          <w:spacing w:val="4"/>
        </w:rPr>
        <w:t> </w:t>
      </w:r>
      <w:r>
        <w:rPr/>
        <w:t>system.</w:t>
      </w:r>
    </w:p>
    <w:p>
      <w:pPr>
        <w:pStyle w:val="BodyText"/>
        <w:spacing w:before="6"/>
        <w:rPr>
          <w:sz w:val="20"/>
        </w:rPr>
      </w:pPr>
    </w:p>
    <w:p>
      <w:pPr>
        <w:pStyle w:val="BodyText"/>
        <w:ind w:left="115" w:right="125"/>
        <w:jc w:val="both"/>
      </w:pPr>
      <w:r>
        <w:rPr>
          <w:u w:val="single"/>
        </w:rPr>
        <w:t>Non-community water system</w:t>
      </w:r>
      <w:r>
        <w:rPr/>
        <w:t> means a public water system that is not a community water system. A non-community water system is either a “transient non-community water system (TWS)” or a “non- transient non-community water system (NTNCWS).”</w:t>
      </w:r>
    </w:p>
    <w:p>
      <w:pPr>
        <w:pStyle w:val="BodyText"/>
        <w:spacing w:before="5"/>
        <w:rPr>
          <w:sz w:val="20"/>
        </w:rPr>
      </w:pPr>
    </w:p>
    <w:p>
      <w:pPr>
        <w:pStyle w:val="BodyText"/>
        <w:ind w:left="115" w:right="121"/>
        <w:jc w:val="both"/>
      </w:pPr>
      <w:r>
        <w:rPr>
          <w:u w:val="single"/>
        </w:rPr>
        <w:t>Non-transient,</w:t>
      </w:r>
      <w:r>
        <w:rPr>
          <w:spacing w:val="-10"/>
          <w:u w:val="single"/>
        </w:rPr>
        <w:t> </w:t>
      </w:r>
      <w:r>
        <w:rPr>
          <w:u w:val="single"/>
        </w:rPr>
        <w:t>non-community</w:t>
      </w:r>
      <w:r>
        <w:rPr>
          <w:spacing w:val="-14"/>
          <w:u w:val="single"/>
        </w:rPr>
        <w:t> </w:t>
      </w:r>
      <w:r>
        <w:rPr>
          <w:u w:val="single"/>
        </w:rPr>
        <w:t>water</w:t>
      </w:r>
      <w:r>
        <w:rPr>
          <w:spacing w:val="-13"/>
          <w:u w:val="single"/>
        </w:rPr>
        <w:t> </w:t>
      </w:r>
      <w:r>
        <w:rPr>
          <w:u w:val="single"/>
        </w:rPr>
        <w:t>system</w:t>
      </w:r>
      <w:r>
        <w:rPr>
          <w:spacing w:val="-29"/>
        </w:rPr>
        <w:t> </w:t>
      </w:r>
      <w:r>
        <w:rPr>
          <w:spacing w:val="-3"/>
        </w:rPr>
        <w:t>means</w:t>
      </w:r>
      <w:r>
        <w:rPr>
          <w:spacing w:val="-16"/>
        </w:rPr>
        <w:t> </w:t>
      </w:r>
      <w:r>
        <w:rPr/>
        <w:t>a</w:t>
      </w:r>
      <w:r>
        <w:rPr>
          <w:spacing w:val="-16"/>
        </w:rPr>
        <w:t> </w:t>
      </w:r>
      <w:r>
        <w:rPr>
          <w:spacing w:val="-3"/>
        </w:rPr>
        <w:t>public</w:t>
      </w:r>
      <w:r>
        <w:rPr>
          <w:spacing w:val="-16"/>
        </w:rPr>
        <w:t> </w:t>
      </w:r>
      <w:r>
        <w:rPr>
          <w:spacing w:val="-3"/>
        </w:rPr>
        <w:t>water</w:t>
      </w:r>
      <w:r>
        <w:rPr>
          <w:spacing w:val="-16"/>
        </w:rPr>
        <w:t> </w:t>
      </w:r>
      <w:r>
        <w:rPr>
          <w:spacing w:val="-3"/>
        </w:rPr>
        <w:t>system</w:t>
      </w:r>
      <w:r>
        <w:rPr>
          <w:spacing w:val="-17"/>
        </w:rPr>
        <w:t> </w:t>
      </w:r>
      <w:r>
        <w:rPr>
          <w:spacing w:val="-3"/>
        </w:rPr>
        <w:t>that</w:t>
      </w:r>
      <w:r>
        <w:rPr>
          <w:spacing w:val="-16"/>
        </w:rPr>
        <w:t> </w:t>
      </w:r>
      <w:r>
        <w:rPr/>
        <w:t>is</w:t>
      </w:r>
      <w:r>
        <w:rPr>
          <w:spacing w:val="-16"/>
        </w:rPr>
        <w:t> </w:t>
      </w:r>
      <w:r>
        <w:rPr/>
        <w:t>not</w:t>
      </w:r>
      <w:r>
        <w:rPr>
          <w:spacing w:val="-16"/>
        </w:rPr>
        <w:t> </w:t>
      </w:r>
      <w:r>
        <w:rPr/>
        <w:t>a</w:t>
      </w:r>
      <w:r>
        <w:rPr>
          <w:spacing w:val="-16"/>
        </w:rPr>
        <w:t> </w:t>
      </w:r>
      <w:r>
        <w:rPr>
          <w:spacing w:val="-3"/>
        </w:rPr>
        <w:t>community</w:t>
      </w:r>
      <w:r>
        <w:rPr>
          <w:spacing w:val="-16"/>
        </w:rPr>
        <w:t> </w:t>
      </w:r>
      <w:r>
        <w:rPr>
          <w:spacing w:val="-3"/>
        </w:rPr>
        <w:t>water </w:t>
      </w:r>
      <w:r>
        <w:rPr/>
        <w:t>system</w:t>
      </w:r>
      <w:r>
        <w:rPr>
          <w:spacing w:val="4"/>
        </w:rPr>
        <w:t> </w:t>
      </w:r>
      <w:r>
        <w:rPr/>
        <w:t>and</w:t>
      </w:r>
      <w:r>
        <w:rPr>
          <w:spacing w:val="4"/>
        </w:rPr>
        <w:t> </w:t>
      </w:r>
      <w:r>
        <w:rPr/>
        <w:t>that</w:t>
      </w:r>
      <w:r>
        <w:rPr>
          <w:spacing w:val="5"/>
        </w:rPr>
        <w:t> </w:t>
      </w:r>
      <w:r>
        <w:rPr/>
        <w:t>regularly</w:t>
      </w:r>
      <w:r>
        <w:rPr>
          <w:spacing w:val="4"/>
        </w:rPr>
        <w:t> </w:t>
      </w:r>
      <w:r>
        <w:rPr/>
        <w:t>serves</w:t>
      </w:r>
      <w:r>
        <w:rPr>
          <w:spacing w:val="4"/>
        </w:rPr>
        <w:t> </w:t>
      </w:r>
      <w:r>
        <w:rPr/>
        <w:t>at</w:t>
      </w:r>
      <w:r>
        <w:rPr>
          <w:spacing w:val="5"/>
        </w:rPr>
        <w:t> </w:t>
      </w:r>
      <w:r>
        <w:rPr/>
        <w:t>least</w:t>
      </w:r>
      <w:r>
        <w:rPr>
          <w:spacing w:val="4"/>
        </w:rPr>
        <w:t> </w:t>
      </w:r>
      <w:r>
        <w:rPr/>
        <w:t>25</w:t>
      </w:r>
      <w:r>
        <w:rPr>
          <w:spacing w:val="4"/>
        </w:rPr>
        <w:t> </w:t>
      </w:r>
      <w:r>
        <w:rPr/>
        <w:t>of</w:t>
      </w:r>
      <w:r>
        <w:rPr>
          <w:spacing w:val="5"/>
        </w:rPr>
        <w:t> </w:t>
      </w:r>
      <w:r>
        <w:rPr/>
        <w:t>the</w:t>
      </w:r>
      <w:r>
        <w:rPr>
          <w:spacing w:val="4"/>
        </w:rPr>
        <w:t> </w:t>
      </w:r>
      <w:r>
        <w:rPr/>
        <w:t>same</w:t>
      </w:r>
      <w:r>
        <w:rPr>
          <w:spacing w:val="4"/>
        </w:rPr>
        <w:t> </w:t>
      </w:r>
      <w:r>
        <w:rPr/>
        <w:t>individuals</w:t>
      </w:r>
      <w:r>
        <w:rPr>
          <w:spacing w:val="5"/>
        </w:rPr>
        <w:t> </w:t>
      </w:r>
      <w:r>
        <w:rPr/>
        <w:t>over</w:t>
      </w:r>
      <w:r>
        <w:rPr>
          <w:spacing w:val="4"/>
        </w:rPr>
        <w:t> </w:t>
      </w:r>
      <w:r>
        <w:rPr/>
        <w:t>six</w:t>
      </w:r>
      <w:r>
        <w:rPr>
          <w:spacing w:val="4"/>
        </w:rPr>
        <w:t> </w:t>
      </w:r>
      <w:r>
        <w:rPr/>
        <w:t>months</w:t>
      </w:r>
      <w:r>
        <w:rPr>
          <w:spacing w:val="5"/>
        </w:rPr>
        <w:t> </w:t>
      </w:r>
      <w:r>
        <w:rPr/>
        <w:t>per</w:t>
      </w:r>
      <w:r>
        <w:rPr>
          <w:spacing w:val="4"/>
        </w:rPr>
        <w:t> </w:t>
      </w:r>
      <w:r>
        <w:rPr/>
        <w:t>year.</w:t>
      </w:r>
    </w:p>
    <w:p>
      <w:pPr>
        <w:pStyle w:val="BodyText"/>
        <w:spacing w:before="7"/>
        <w:rPr>
          <w:sz w:val="20"/>
        </w:rPr>
      </w:pPr>
    </w:p>
    <w:p>
      <w:pPr>
        <w:pStyle w:val="BodyText"/>
        <w:ind w:left="115" w:right="117"/>
        <w:jc w:val="both"/>
      </w:pPr>
      <w:r>
        <w:rPr>
          <w:u w:val="single"/>
        </w:rPr>
        <w:t>Operator</w:t>
      </w:r>
      <w:r>
        <w:rPr/>
        <w:t> means the individual or individuals responsible for the continued performance of the water supply system or any part of such system, during assigned duty hours.</w:t>
      </w:r>
    </w:p>
    <w:p>
      <w:pPr>
        <w:pStyle w:val="BodyText"/>
        <w:spacing w:before="7"/>
        <w:rPr>
          <w:sz w:val="20"/>
        </w:rPr>
      </w:pPr>
    </w:p>
    <w:p>
      <w:pPr>
        <w:pStyle w:val="BodyText"/>
        <w:spacing w:before="1"/>
        <w:ind w:left="115"/>
        <w:jc w:val="both"/>
      </w:pPr>
      <w:r>
        <w:rPr>
          <w:u w:val="single"/>
        </w:rPr>
        <w:t>Owner</w:t>
      </w:r>
      <w:r>
        <w:rPr/>
        <w:t> means any person owning or operating a public water system.</w:t>
      </w:r>
    </w:p>
    <w:p>
      <w:pPr>
        <w:pStyle w:val="BodyText"/>
        <w:spacing w:before="8"/>
        <w:rPr>
          <w:sz w:val="20"/>
        </w:rPr>
      </w:pPr>
    </w:p>
    <w:p>
      <w:pPr>
        <w:pStyle w:val="BodyText"/>
        <w:ind w:left="115" w:right="157"/>
        <w:jc w:val="both"/>
      </w:pPr>
      <w:r>
        <w:rPr>
          <w:u w:val="single"/>
        </w:rPr>
        <w:t>Person</w:t>
      </w:r>
      <w:r>
        <w:rPr/>
        <w:t> means any individual, firm, partnership, limited liability company, association, company, corporation, political subdivision, or other entity.</w:t>
      </w:r>
    </w:p>
    <w:p>
      <w:pPr>
        <w:pStyle w:val="BodyText"/>
        <w:spacing w:before="7"/>
        <w:rPr>
          <w:sz w:val="20"/>
        </w:rPr>
      </w:pPr>
    </w:p>
    <w:p>
      <w:pPr>
        <w:pStyle w:val="BodyText"/>
        <w:ind w:left="115" w:right="121"/>
        <w:jc w:val="both"/>
      </w:pPr>
      <w:r>
        <w:rPr>
          <w:u w:val="single"/>
        </w:rPr>
        <w:t>Picocurie</w:t>
      </w:r>
      <w:r>
        <w:rPr>
          <w:spacing w:val="-10"/>
        </w:rPr>
        <w:t> </w:t>
      </w:r>
      <w:r>
        <w:rPr/>
        <w:t>(pCi)</w:t>
      </w:r>
      <w:r>
        <w:rPr>
          <w:spacing w:val="-9"/>
        </w:rPr>
        <w:t> </w:t>
      </w:r>
      <w:r>
        <w:rPr/>
        <w:t>means</w:t>
      </w:r>
      <w:r>
        <w:rPr>
          <w:spacing w:val="-8"/>
        </w:rPr>
        <w:t> </w:t>
      </w:r>
      <w:r>
        <w:rPr/>
        <w:t>that</w:t>
      </w:r>
      <w:r>
        <w:rPr>
          <w:spacing w:val="-9"/>
        </w:rPr>
        <w:t> </w:t>
      </w:r>
      <w:r>
        <w:rPr/>
        <w:t>quantity</w:t>
      </w:r>
      <w:r>
        <w:rPr>
          <w:spacing w:val="-8"/>
        </w:rPr>
        <w:t> </w:t>
      </w:r>
      <w:r>
        <w:rPr/>
        <w:t>of</w:t>
      </w:r>
      <w:r>
        <w:rPr>
          <w:spacing w:val="-9"/>
        </w:rPr>
        <w:t> </w:t>
      </w:r>
      <w:r>
        <w:rPr/>
        <w:t>radioactive</w:t>
      </w:r>
      <w:r>
        <w:rPr>
          <w:spacing w:val="-8"/>
        </w:rPr>
        <w:t> </w:t>
      </w:r>
      <w:r>
        <w:rPr/>
        <w:t>material</w:t>
      </w:r>
      <w:r>
        <w:rPr>
          <w:spacing w:val="-9"/>
        </w:rPr>
        <w:t> </w:t>
      </w:r>
      <w:r>
        <w:rPr/>
        <w:t>producing</w:t>
      </w:r>
      <w:r>
        <w:rPr>
          <w:spacing w:val="-8"/>
        </w:rPr>
        <w:t> </w:t>
      </w:r>
      <w:r>
        <w:rPr/>
        <w:t>2.22</w:t>
      </w:r>
      <w:r>
        <w:rPr>
          <w:spacing w:val="-8"/>
        </w:rPr>
        <w:t> </w:t>
      </w:r>
      <w:r>
        <w:rPr/>
        <w:t>nuclear</w:t>
      </w:r>
      <w:r>
        <w:rPr>
          <w:spacing w:val="-9"/>
        </w:rPr>
        <w:t> </w:t>
      </w:r>
      <w:r>
        <w:rPr/>
        <w:t>transformations</w:t>
      </w:r>
      <w:r>
        <w:rPr>
          <w:spacing w:val="-8"/>
        </w:rPr>
        <w:t> </w:t>
      </w:r>
      <w:r>
        <w:rPr/>
        <w:t>per minute.</w:t>
      </w:r>
    </w:p>
    <w:p>
      <w:pPr>
        <w:pStyle w:val="BodyText"/>
        <w:spacing w:before="7"/>
        <w:rPr>
          <w:sz w:val="20"/>
        </w:rPr>
      </w:pPr>
    </w:p>
    <w:p>
      <w:pPr>
        <w:pStyle w:val="BodyText"/>
        <w:ind w:left="115" w:right="109"/>
        <w:jc w:val="both"/>
      </w:pPr>
      <w:r>
        <w:rPr>
          <w:u w:val="single"/>
        </w:rPr>
        <w:t>Point of disinfectant application</w:t>
      </w:r>
      <w:r>
        <w:rPr>
          <w:spacing w:val="-12"/>
        </w:rPr>
        <w:t> </w:t>
      </w:r>
      <w:r>
        <w:rPr/>
        <w:t>is</w:t>
      </w:r>
      <w:r>
        <w:rPr>
          <w:spacing w:val="-10"/>
        </w:rPr>
        <w:t> </w:t>
      </w:r>
      <w:r>
        <w:rPr/>
        <w:t>the</w:t>
      </w:r>
      <w:r>
        <w:rPr>
          <w:spacing w:val="-10"/>
        </w:rPr>
        <w:t> </w:t>
      </w:r>
      <w:r>
        <w:rPr/>
        <w:t>point</w:t>
      </w:r>
      <w:r>
        <w:rPr>
          <w:spacing w:val="-9"/>
        </w:rPr>
        <w:t> </w:t>
      </w:r>
      <w:r>
        <w:rPr/>
        <w:t>where</w:t>
      </w:r>
      <w:r>
        <w:rPr>
          <w:spacing w:val="-9"/>
        </w:rPr>
        <w:t> </w:t>
      </w:r>
      <w:r>
        <w:rPr/>
        <w:t>the</w:t>
      </w:r>
      <w:r>
        <w:rPr>
          <w:spacing w:val="-10"/>
        </w:rPr>
        <w:t> </w:t>
      </w:r>
      <w:r>
        <w:rPr/>
        <w:t>disinfectant</w:t>
      </w:r>
      <w:r>
        <w:rPr>
          <w:spacing w:val="-9"/>
        </w:rPr>
        <w:t> </w:t>
      </w:r>
      <w:r>
        <w:rPr/>
        <w:t>is</w:t>
      </w:r>
      <w:r>
        <w:rPr>
          <w:spacing w:val="-9"/>
        </w:rPr>
        <w:t> </w:t>
      </w:r>
      <w:r>
        <w:rPr/>
        <w:t>applied</w:t>
      </w:r>
      <w:r>
        <w:rPr>
          <w:spacing w:val="-9"/>
        </w:rPr>
        <w:t> </w:t>
      </w:r>
      <w:r>
        <w:rPr/>
        <w:t>and</w:t>
      </w:r>
      <w:r>
        <w:rPr>
          <w:spacing w:val="-9"/>
        </w:rPr>
        <w:t> </w:t>
      </w:r>
      <w:r>
        <w:rPr/>
        <w:t>water</w:t>
      </w:r>
      <w:r>
        <w:rPr>
          <w:spacing w:val="-9"/>
        </w:rPr>
        <w:t> </w:t>
      </w:r>
      <w:r>
        <w:rPr/>
        <w:t>downstream</w:t>
      </w:r>
      <w:r>
        <w:rPr>
          <w:spacing w:val="-9"/>
        </w:rPr>
        <w:t> </w:t>
      </w:r>
      <w:r>
        <w:rPr/>
        <w:t>of that point is not subject to recontamination by surface water</w:t>
      </w:r>
      <w:r>
        <w:rPr>
          <w:spacing w:val="37"/>
        </w:rPr>
        <w:t> </w:t>
      </w:r>
      <w:r>
        <w:rPr/>
        <w:t>runoff.</w:t>
      </w:r>
    </w:p>
    <w:p>
      <w:pPr>
        <w:pStyle w:val="BodyText"/>
        <w:spacing w:before="7"/>
        <w:rPr>
          <w:sz w:val="20"/>
        </w:rPr>
      </w:pPr>
    </w:p>
    <w:p>
      <w:pPr>
        <w:pStyle w:val="BodyText"/>
        <w:ind w:left="115" w:right="122"/>
        <w:jc w:val="both"/>
      </w:pPr>
      <w:r>
        <w:rPr>
          <w:u w:val="single"/>
        </w:rPr>
        <w:t>Point-of-entry treatment device (POE)</w:t>
      </w:r>
      <w:r>
        <w:rPr/>
        <w:t> is a treatment device applied to the drinking water entering a house</w:t>
      </w:r>
      <w:r>
        <w:rPr>
          <w:spacing w:val="-13"/>
        </w:rPr>
        <w:t> </w:t>
      </w:r>
      <w:r>
        <w:rPr/>
        <w:t>or</w:t>
      </w:r>
      <w:r>
        <w:rPr>
          <w:spacing w:val="-13"/>
        </w:rPr>
        <w:t> </w:t>
      </w:r>
      <w:r>
        <w:rPr/>
        <w:t>building</w:t>
      </w:r>
      <w:r>
        <w:rPr>
          <w:spacing w:val="-13"/>
        </w:rPr>
        <w:t> </w:t>
      </w:r>
      <w:r>
        <w:rPr/>
        <w:t>for</w:t>
      </w:r>
      <w:r>
        <w:rPr>
          <w:spacing w:val="-13"/>
        </w:rPr>
        <w:t> </w:t>
      </w:r>
      <w:r>
        <w:rPr/>
        <w:t>the</w:t>
      </w:r>
      <w:r>
        <w:rPr>
          <w:spacing w:val="-13"/>
        </w:rPr>
        <w:t> </w:t>
      </w:r>
      <w:r>
        <w:rPr/>
        <w:t>purpose</w:t>
      </w:r>
      <w:r>
        <w:rPr>
          <w:spacing w:val="-16"/>
        </w:rPr>
        <w:t> </w:t>
      </w:r>
      <w:r>
        <w:rPr/>
        <w:t>of</w:t>
      </w:r>
      <w:r>
        <w:rPr>
          <w:spacing w:val="-16"/>
        </w:rPr>
        <w:t> </w:t>
      </w:r>
      <w:r>
        <w:rPr/>
        <w:t>reducing</w:t>
      </w:r>
      <w:r>
        <w:rPr>
          <w:spacing w:val="-15"/>
        </w:rPr>
        <w:t> </w:t>
      </w:r>
      <w:r>
        <w:rPr/>
        <w:t>contaminants</w:t>
      </w:r>
      <w:r>
        <w:rPr>
          <w:spacing w:val="-16"/>
        </w:rPr>
        <w:t> </w:t>
      </w:r>
      <w:r>
        <w:rPr/>
        <w:t>in</w:t>
      </w:r>
      <w:r>
        <w:rPr>
          <w:spacing w:val="-16"/>
        </w:rPr>
        <w:t> </w:t>
      </w:r>
      <w:r>
        <w:rPr/>
        <w:t>the</w:t>
      </w:r>
      <w:r>
        <w:rPr>
          <w:spacing w:val="-16"/>
        </w:rPr>
        <w:t> </w:t>
      </w:r>
      <w:r>
        <w:rPr/>
        <w:t>drinking</w:t>
      </w:r>
      <w:r>
        <w:rPr>
          <w:spacing w:val="-16"/>
        </w:rPr>
        <w:t> </w:t>
      </w:r>
      <w:r>
        <w:rPr/>
        <w:t>water</w:t>
      </w:r>
      <w:r>
        <w:rPr>
          <w:spacing w:val="-15"/>
        </w:rPr>
        <w:t> </w:t>
      </w:r>
      <w:r>
        <w:rPr/>
        <w:t>distributed</w:t>
      </w:r>
      <w:r>
        <w:rPr>
          <w:spacing w:val="-16"/>
        </w:rPr>
        <w:t> </w:t>
      </w:r>
      <w:r>
        <w:rPr/>
        <w:t>throughout the house or</w:t>
      </w:r>
      <w:r>
        <w:rPr>
          <w:spacing w:val="9"/>
        </w:rPr>
        <w:t> </w:t>
      </w:r>
      <w:r>
        <w:rPr/>
        <w:t>building.</w:t>
      </w:r>
    </w:p>
    <w:p>
      <w:pPr>
        <w:pStyle w:val="BodyText"/>
        <w:spacing w:before="6"/>
        <w:rPr>
          <w:sz w:val="20"/>
        </w:rPr>
      </w:pPr>
    </w:p>
    <w:p>
      <w:pPr>
        <w:pStyle w:val="BodyText"/>
        <w:ind w:left="115" w:right="123"/>
        <w:jc w:val="both"/>
      </w:pPr>
      <w:r>
        <w:rPr>
          <w:u w:val="single"/>
        </w:rPr>
        <w:t>Point-of-use</w:t>
      </w:r>
      <w:r>
        <w:rPr>
          <w:spacing w:val="-11"/>
          <w:u w:val="single"/>
        </w:rPr>
        <w:t> </w:t>
      </w:r>
      <w:r>
        <w:rPr>
          <w:u w:val="single"/>
        </w:rPr>
        <w:t>treatment</w:t>
      </w:r>
      <w:r>
        <w:rPr>
          <w:spacing w:val="-11"/>
          <w:u w:val="single"/>
        </w:rPr>
        <w:t> </w:t>
      </w:r>
      <w:r>
        <w:rPr>
          <w:u w:val="single"/>
        </w:rPr>
        <w:t>device</w:t>
      </w:r>
      <w:r>
        <w:rPr>
          <w:spacing w:val="-11"/>
          <w:u w:val="single"/>
        </w:rPr>
        <w:t> </w:t>
      </w:r>
      <w:r>
        <w:rPr>
          <w:u w:val="single"/>
        </w:rPr>
        <w:t>(POU)</w:t>
      </w:r>
      <w:r>
        <w:rPr>
          <w:spacing w:val="5"/>
        </w:rPr>
        <w:t> </w:t>
      </w:r>
      <w:r>
        <w:rPr/>
        <w:t>is</w:t>
      </w:r>
      <w:r>
        <w:rPr>
          <w:spacing w:val="-9"/>
        </w:rPr>
        <w:t> </w:t>
      </w:r>
      <w:r>
        <w:rPr/>
        <w:t>a</w:t>
      </w:r>
      <w:r>
        <w:rPr>
          <w:spacing w:val="-10"/>
        </w:rPr>
        <w:t> </w:t>
      </w:r>
      <w:r>
        <w:rPr/>
        <w:t>treatment</w:t>
      </w:r>
      <w:r>
        <w:rPr>
          <w:spacing w:val="-10"/>
        </w:rPr>
        <w:t> </w:t>
      </w:r>
      <w:r>
        <w:rPr/>
        <w:t>device</w:t>
      </w:r>
      <w:r>
        <w:rPr>
          <w:spacing w:val="-10"/>
        </w:rPr>
        <w:t> </w:t>
      </w:r>
      <w:r>
        <w:rPr/>
        <w:t>applied</w:t>
      </w:r>
      <w:r>
        <w:rPr>
          <w:spacing w:val="-9"/>
        </w:rPr>
        <w:t> </w:t>
      </w:r>
      <w:r>
        <w:rPr/>
        <w:t>to</w:t>
      </w:r>
      <w:r>
        <w:rPr>
          <w:spacing w:val="-10"/>
        </w:rPr>
        <w:t> </w:t>
      </w:r>
      <w:r>
        <w:rPr/>
        <w:t>a</w:t>
      </w:r>
      <w:r>
        <w:rPr>
          <w:spacing w:val="-10"/>
        </w:rPr>
        <w:t> </w:t>
      </w:r>
      <w:r>
        <w:rPr/>
        <w:t>single</w:t>
      </w:r>
      <w:r>
        <w:rPr>
          <w:spacing w:val="-10"/>
        </w:rPr>
        <w:t> </w:t>
      </w:r>
      <w:r>
        <w:rPr/>
        <w:t>tap</w:t>
      </w:r>
      <w:r>
        <w:rPr>
          <w:spacing w:val="-9"/>
        </w:rPr>
        <w:t> </w:t>
      </w:r>
      <w:r>
        <w:rPr/>
        <w:t>used</w:t>
      </w:r>
      <w:r>
        <w:rPr>
          <w:spacing w:val="-10"/>
        </w:rPr>
        <w:t> </w:t>
      </w:r>
      <w:r>
        <w:rPr/>
        <w:t>for</w:t>
      </w:r>
      <w:r>
        <w:rPr>
          <w:spacing w:val="-10"/>
        </w:rPr>
        <w:t> </w:t>
      </w:r>
      <w:r>
        <w:rPr/>
        <w:t>the</w:t>
      </w:r>
      <w:r>
        <w:rPr>
          <w:spacing w:val="-9"/>
        </w:rPr>
        <w:t> </w:t>
      </w:r>
      <w:r>
        <w:rPr/>
        <w:t>purpose of reducing contaminants in drinking water at that one</w:t>
      </w:r>
      <w:r>
        <w:rPr>
          <w:spacing w:val="33"/>
        </w:rPr>
        <w:t> </w:t>
      </w:r>
      <w:r>
        <w:rPr/>
        <w:t>tap.</w:t>
      </w:r>
    </w:p>
    <w:p>
      <w:pPr>
        <w:pStyle w:val="BodyText"/>
        <w:spacing w:before="7"/>
        <w:rPr>
          <w:sz w:val="20"/>
        </w:rPr>
      </w:pPr>
    </w:p>
    <w:p>
      <w:pPr>
        <w:pStyle w:val="BodyText"/>
        <w:ind w:left="115" w:right="108"/>
        <w:jc w:val="both"/>
      </w:pPr>
      <w:r>
        <w:rPr>
          <w:u w:val="single"/>
        </w:rPr>
        <w:t>Pollution</w:t>
      </w:r>
      <w:r>
        <w:rPr>
          <w:spacing w:val="-10"/>
        </w:rPr>
        <w:t> </w:t>
      </w:r>
      <w:r>
        <w:rPr/>
        <w:t>means</w:t>
      </w:r>
      <w:r>
        <w:rPr>
          <w:spacing w:val="-8"/>
        </w:rPr>
        <w:t> </w:t>
      </w:r>
      <w:r>
        <w:rPr/>
        <w:t>the</w:t>
      </w:r>
      <w:r>
        <w:rPr>
          <w:spacing w:val="-8"/>
        </w:rPr>
        <w:t> </w:t>
      </w:r>
      <w:r>
        <w:rPr/>
        <w:t>presence</w:t>
      </w:r>
      <w:r>
        <w:rPr>
          <w:spacing w:val="-8"/>
        </w:rPr>
        <w:t> </w:t>
      </w:r>
      <w:r>
        <w:rPr/>
        <w:t>of</w:t>
      </w:r>
      <w:r>
        <w:rPr>
          <w:spacing w:val="-8"/>
        </w:rPr>
        <w:t> </w:t>
      </w:r>
      <w:r>
        <w:rPr/>
        <w:t>any</w:t>
      </w:r>
      <w:r>
        <w:rPr>
          <w:spacing w:val="-7"/>
        </w:rPr>
        <w:t> </w:t>
      </w:r>
      <w:r>
        <w:rPr/>
        <w:t>foreign</w:t>
      </w:r>
      <w:r>
        <w:rPr>
          <w:spacing w:val="-8"/>
        </w:rPr>
        <w:t> </w:t>
      </w:r>
      <w:r>
        <w:rPr/>
        <w:t>substance</w:t>
      </w:r>
      <w:r>
        <w:rPr>
          <w:spacing w:val="-8"/>
        </w:rPr>
        <w:t> </w:t>
      </w:r>
      <w:r>
        <w:rPr/>
        <w:t>in</w:t>
      </w:r>
      <w:r>
        <w:rPr>
          <w:spacing w:val="-8"/>
        </w:rPr>
        <w:t> </w:t>
      </w:r>
      <w:r>
        <w:rPr/>
        <w:t>water</w:t>
      </w:r>
      <w:r>
        <w:rPr>
          <w:spacing w:val="-8"/>
        </w:rPr>
        <w:t> </w:t>
      </w:r>
      <w:r>
        <w:rPr/>
        <w:t>that</w:t>
      </w:r>
      <w:r>
        <w:rPr>
          <w:spacing w:val="-7"/>
        </w:rPr>
        <w:t> </w:t>
      </w:r>
      <w:r>
        <w:rPr/>
        <w:t>tends</w:t>
      </w:r>
      <w:r>
        <w:rPr>
          <w:spacing w:val="-8"/>
        </w:rPr>
        <w:t> </w:t>
      </w:r>
      <w:r>
        <w:rPr/>
        <w:t>to</w:t>
      </w:r>
      <w:r>
        <w:rPr>
          <w:spacing w:val="-8"/>
        </w:rPr>
        <w:t> </w:t>
      </w:r>
      <w:r>
        <w:rPr/>
        <w:t>degrade</w:t>
      </w:r>
      <w:r>
        <w:rPr>
          <w:spacing w:val="-8"/>
        </w:rPr>
        <w:t> </w:t>
      </w:r>
      <w:r>
        <w:rPr/>
        <w:t>its</w:t>
      </w:r>
      <w:r>
        <w:rPr>
          <w:spacing w:val="-8"/>
        </w:rPr>
        <w:t> </w:t>
      </w:r>
      <w:r>
        <w:rPr/>
        <w:t>quality</w:t>
      </w:r>
      <w:r>
        <w:rPr>
          <w:spacing w:val="-7"/>
        </w:rPr>
        <w:t> </w:t>
      </w:r>
      <w:r>
        <w:rPr/>
        <w:t>so</w:t>
      </w:r>
      <w:r>
        <w:rPr>
          <w:spacing w:val="-8"/>
        </w:rPr>
        <w:t> </w:t>
      </w:r>
      <w:r>
        <w:rPr/>
        <w:t>as to constitute a nonhealth hazard or impair the usefulness of the</w:t>
      </w:r>
      <w:r>
        <w:rPr>
          <w:spacing w:val="42"/>
        </w:rPr>
        <w:t> </w:t>
      </w:r>
      <w:r>
        <w:rPr/>
        <w:t>water.</w:t>
      </w:r>
    </w:p>
    <w:p>
      <w:pPr>
        <w:spacing w:after="0"/>
        <w:jc w:val="both"/>
        <w:sectPr>
          <w:pgSz w:w="12240" w:h="15840"/>
          <w:pgMar w:header="1460" w:footer="1385" w:top="1920" w:bottom="1640" w:left="1340" w:right="1300"/>
        </w:sectPr>
      </w:pPr>
    </w:p>
    <w:p>
      <w:pPr>
        <w:pStyle w:val="BodyText"/>
        <w:rPr>
          <w:sz w:val="20"/>
        </w:rPr>
      </w:pPr>
    </w:p>
    <w:p>
      <w:pPr>
        <w:pStyle w:val="BodyText"/>
        <w:spacing w:before="7"/>
      </w:pPr>
    </w:p>
    <w:p>
      <w:pPr>
        <w:pStyle w:val="BodyText"/>
        <w:ind w:left="115"/>
        <w:jc w:val="both"/>
      </w:pPr>
      <w:r>
        <w:rPr>
          <w:u w:val="single"/>
        </w:rPr>
        <w:t>Potable water</w:t>
      </w:r>
      <w:r>
        <w:rPr/>
        <w:t> means water that is safe for human consumption as set forth in 179 NAC</w:t>
      </w:r>
      <w:r>
        <w:rPr>
          <w:spacing w:val="51"/>
        </w:rPr>
        <w:t> </w:t>
      </w:r>
      <w:r>
        <w:rPr>
          <w:spacing w:val="2"/>
        </w:rPr>
        <w:t>2-002.</w:t>
      </w:r>
    </w:p>
    <w:p>
      <w:pPr>
        <w:pStyle w:val="BodyText"/>
        <w:spacing w:before="8"/>
        <w:rPr>
          <w:sz w:val="20"/>
        </w:rPr>
      </w:pPr>
    </w:p>
    <w:p>
      <w:pPr>
        <w:pStyle w:val="BodyText"/>
        <w:ind w:left="115" w:right="110"/>
        <w:jc w:val="both"/>
      </w:pPr>
      <w:r>
        <w:rPr>
          <w:u w:val="single"/>
        </w:rPr>
        <w:t>Protection by containment</w:t>
      </w:r>
      <w:r>
        <w:rPr/>
        <w:t> (i.e., containing the potential contamination source within the water customer's building, factory, facility, property distribution system, or trailer court, etc.) means the installation of an approved backflow prevention device or method on the water service line(s) serving any premises, location, facility or area.</w:t>
      </w:r>
    </w:p>
    <w:p>
      <w:pPr>
        <w:pStyle w:val="BodyText"/>
        <w:spacing w:before="4"/>
        <w:rPr>
          <w:sz w:val="20"/>
        </w:rPr>
      </w:pPr>
    </w:p>
    <w:p>
      <w:pPr>
        <w:pStyle w:val="BodyText"/>
        <w:ind w:left="115" w:right="109"/>
        <w:jc w:val="both"/>
      </w:pPr>
      <w:r>
        <w:rPr>
          <w:u w:val="single"/>
        </w:rPr>
        <w:t>Protection</w:t>
      </w:r>
      <w:r>
        <w:rPr>
          <w:spacing w:val="5"/>
          <w:u w:val="single"/>
        </w:rPr>
        <w:t> </w:t>
      </w:r>
      <w:r>
        <w:rPr>
          <w:u w:val="single"/>
        </w:rPr>
        <w:t>by</w:t>
      </w:r>
      <w:r>
        <w:rPr>
          <w:spacing w:val="5"/>
          <w:u w:val="single"/>
        </w:rPr>
        <w:t> </w:t>
      </w:r>
      <w:r>
        <w:rPr>
          <w:u w:val="single"/>
        </w:rPr>
        <w:t>isolation</w:t>
      </w:r>
      <w:r>
        <w:rPr>
          <w:spacing w:val="-3"/>
        </w:rPr>
        <w:t> </w:t>
      </w:r>
      <w:r>
        <w:rPr/>
        <w:t>means</w:t>
      </w:r>
      <w:r>
        <w:rPr>
          <w:spacing w:val="-3"/>
        </w:rPr>
        <w:t> </w:t>
      </w:r>
      <w:r>
        <w:rPr/>
        <w:t>control</w:t>
      </w:r>
      <w:r>
        <w:rPr>
          <w:spacing w:val="-2"/>
        </w:rPr>
        <w:t> </w:t>
      </w:r>
      <w:r>
        <w:rPr/>
        <w:t>of</w:t>
      </w:r>
      <w:r>
        <w:rPr>
          <w:spacing w:val="-2"/>
        </w:rPr>
        <w:t> </w:t>
      </w:r>
      <w:r>
        <w:rPr/>
        <w:t>cross-connections</w:t>
      </w:r>
      <w:r>
        <w:rPr>
          <w:spacing w:val="-9"/>
        </w:rPr>
        <w:t> </w:t>
      </w:r>
      <w:r>
        <w:rPr/>
        <w:t>within</w:t>
      </w:r>
      <w:r>
        <w:rPr>
          <w:spacing w:val="-8"/>
        </w:rPr>
        <w:t> </w:t>
      </w:r>
      <w:r>
        <w:rPr/>
        <w:t>a</w:t>
      </w:r>
      <w:r>
        <w:rPr>
          <w:spacing w:val="-9"/>
        </w:rPr>
        <w:t> </w:t>
      </w:r>
      <w:r>
        <w:rPr/>
        <w:t>building's</w:t>
      </w:r>
      <w:r>
        <w:rPr>
          <w:spacing w:val="-8"/>
        </w:rPr>
        <w:t> </w:t>
      </w:r>
      <w:r>
        <w:rPr/>
        <w:t>plumbing</w:t>
      </w:r>
      <w:r>
        <w:rPr>
          <w:spacing w:val="-9"/>
        </w:rPr>
        <w:t> </w:t>
      </w:r>
      <w:r>
        <w:rPr/>
        <w:t>system</w:t>
      </w:r>
      <w:r>
        <w:rPr>
          <w:spacing w:val="-8"/>
        </w:rPr>
        <w:t> </w:t>
      </w:r>
      <w:r>
        <w:rPr/>
        <w:t>by</w:t>
      </w:r>
      <w:r>
        <w:rPr>
          <w:spacing w:val="-9"/>
        </w:rPr>
        <w:t> </w:t>
      </w:r>
      <w:r>
        <w:rPr/>
        <w:t>the installation of approved backflow prevention devices or methods at or near the potential sources of pollution or</w:t>
      </w:r>
      <w:r>
        <w:rPr>
          <w:spacing w:val="6"/>
        </w:rPr>
        <w:t> </w:t>
      </w:r>
      <w:r>
        <w:rPr/>
        <w:t>contamination.</w:t>
      </w:r>
    </w:p>
    <w:p>
      <w:pPr>
        <w:pStyle w:val="BodyText"/>
        <w:spacing w:before="6"/>
        <w:rPr>
          <w:sz w:val="20"/>
        </w:rPr>
      </w:pPr>
    </w:p>
    <w:p>
      <w:pPr>
        <w:pStyle w:val="BodyText"/>
        <w:ind w:left="115" w:right="108"/>
        <w:jc w:val="both"/>
      </w:pPr>
      <w:r>
        <w:rPr>
          <w:u w:val="single"/>
        </w:rPr>
        <w:t>Public water system</w:t>
      </w:r>
      <w:r>
        <w:rPr/>
        <w:t> means a system for providing the public with water for human consumption through</w:t>
      </w:r>
      <w:r>
        <w:rPr>
          <w:spacing w:val="-6"/>
        </w:rPr>
        <w:t> </w:t>
      </w:r>
      <w:r>
        <w:rPr/>
        <w:t>pipes</w:t>
      </w:r>
      <w:r>
        <w:rPr>
          <w:spacing w:val="-6"/>
        </w:rPr>
        <w:t> </w:t>
      </w:r>
      <w:r>
        <w:rPr/>
        <w:t>or,</w:t>
      </w:r>
      <w:r>
        <w:rPr>
          <w:spacing w:val="-6"/>
        </w:rPr>
        <w:t> </w:t>
      </w:r>
      <w:r>
        <w:rPr/>
        <w:t>after</w:t>
      </w:r>
      <w:r>
        <w:rPr>
          <w:spacing w:val="-5"/>
        </w:rPr>
        <w:t> </w:t>
      </w:r>
      <w:r>
        <w:rPr/>
        <w:t>August</w:t>
      </w:r>
      <w:r>
        <w:rPr>
          <w:spacing w:val="-6"/>
        </w:rPr>
        <w:t> </w:t>
      </w:r>
      <w:r>
        <w:rPr/>
        <w:t>5,</w:t>
      </w:r>
      <w:r>
        <w:rPr>
          <w:spacing w:val="-6"/>
        </w:rPr>
        <w:t> </w:t>
      </w:r>
      <w:r>
        <w:rPr/>
        <w:t>1998,</w:t>
      </w:r>
      <w:r>
        <w:rPr>
          <w:spacing w:val="-6"/>
        </w:rPr>
        <w:t> </w:t>
      </w:r>
      <w:r>
        <w:rPr/>
        <w:t>other</w:t>
      </w:r>
      <w:r>
        <w:rPr>
          <w:spacing w:val="-5"/>
        </w:rPr>
        <w:t> </w:t>
      </w:r>
      <w:r>
        <w:rPr/>
        <w:t>constructed</w:t>
      </w:r>
      <w:r>
        <w:rPr>
          <w:spacing w:val="-6"/>
        </w:rPr>
        <w:t> </w:t>
      </w:r>
      <w:r>
        <w:rPr/>
        <w:t>conveyances,</w:t>
      </w:r>
      <w:r>
        <w:rPr>
          <w:spacing w:val="-6"/>
        </w:rPr>
        <w:t> </w:t>
      </w:r>
      <w:r>
        <w:rPr/>
        <w:t>if</w:t>
      </w:r>
      <w:r>
        <w:rPr>
          <w:spacing w:val="-6"/>
        </w:rPr>
        <w:t> </w:t>
      </w:r>
      <w:r>
        <w:rPr>
          <w:spacing w:val="4"/>
        </w:rPr>
        <w:t>such</w:t>
      </w:r>
      <w:r>
        <w:rPr>
          <w:spacing w:val="-6"/>
        </w:rPr>
        <w:t> </w:t>
      </w:r>
      <w:r>
        <w:rPr/>
        <w:t>system</w:t>
      </w:r>
      <w:r>
        <w:rPr>
          <w:spacing w:val="-7"/>
        </w:rPr>
        <w:t> </w:t>
      </w:r>
      <w:r>
        <w:rPr/>
        <w:t>has</w:t>
      </w:r>
      <w:r>
        <w:rPr>
          <w:spacing w:val="-7"/>
        </w:rPr>
        <w:t> </w:t>
      </w:r>
      <w:r>
        <w:rPr/>
        <w:t>at</w:t>
      </w:r>
      <w:r>
        <w:rPr>
          <w:spacing w:val="-7"/>
        </w:rPr>
        <w:t> </w:t>
      </w:r>
      <w:r>
        <w:rPr/>
        <w:t>least</w:t>
      </w:r>
      <w:r>
        <w:rPr>
          <w:spacing w:val="-7"/>
        </w:rPr>
        <w:t> </w:t>
      </w:r>
      <w:r>
        <w:rPr/>
        <w:t>15 service</w:t>
      </w:r>
      <w:r>
        <w:rPr>
          <w:spacing w:val="-8"/>
        </w:rPr>
        <w:t> </w:t>
      </w:r>
      <w:r>
        <w:rPr/>
        <w:t>connections</w:t>
      </w:r>
      <w:r>
        <w:rPr>
          <w:spacing w:val="-7"/>
        </w:rPr>
        <w:t> </w:t>
      </w:r>
      <w:r>
        <w:rPr/>
        <w:t>or</w:t>
      </w:r>
      <w:r>
        <w:rPr>
          <w:spacing w:val="-7"/>
        </w:rPr>
        <w:t> </w:t>
      </w:r>
      <w:r>
        <w:rPr/>
        <w:t>regularly</w:t>
      </w:r>
      <w:r>
        <w:rPr>
          <w:spacing w:val="-8"/>
        </w:rPr>
        <w:t> </w:t>
      </w:r>
      <w:r>
        <w:rPr/>
        <w:t>serves</w:t>
      </w:r>
      <w:r>
        <w:rPr>
          <w:spacing w:val="-7"/>
        </w:rPr>
        <w:t> </w:t>
      </w:r>
      <w:r>
        <w:rPr/>
        <w:t>an</w:t>
      </w:r>
      <w:r>
        <w:rPr>
          <w:spacing w:val="-7"/>
        </w:rPr>
        <w:t> </w:t>
      </w:r>
      <w:r>
        <w:rPr/>
        <w:t>average</w:t>
      </w:r>
      <w:r>
        <w:rPr>
          <w:spacing w:val="-8"/>
        </w:rPr>
        <w:t> </w:t>
      </w:r>
      <w:r>
        <w:rPr/>
        <w:t>of</w:t>
      </w:r>
      <w:r>
        <w:rPr>
          <w:spacing w:val="-7"/>
        </w:rPr>
        <w:t> </w:t>
      </w:r>
      <w:r>
        <w:rPr/>
        <w:t>at</w:t>
      </w:r>
      <w:r>
        <w:rPr>
          <w:spacing w:val="-7"/>
        </w:rPr>
        <w:t> </w:t>
      </w:r>
      <w:r>
        <w:rPr/>
        <w:t>least</w:t>
      </w:r>
      <w:r>
        <w:rPr>
          <w:spacing w:val="-8"/>
        </w:rPr>
        <w:t> </w:t>
      </w:r>
      <w:r>
        <w:rPr/>
        <w:t>25</w:t>
      </w:r>
      <w:r>
        <w:rPr>
          <w:spacing w:val="-7"/>
        </w:rPr>
        <w:t> </w:t>
      </w:r>
      <w:r>
        <w:rPr/>
        <w:t>individuals</w:t>
      </w:r>
      <w:r>
        <w:rPr>
          <w:spacing w:val="-7"/>
        </w:rPr>
        <w:t> </w:t>
      </w:r>
      <w:r>
        <w:rPr/>
        <w:t>daily</w:t>
      </w:r>
      <w:r>
        <w:rPr>
          <w:spacing w:val="-8"/>
        </w:rPr>
        <w:t> </w:t>
      </w:r>
      <w:r>
        <w:rPr/>
        <w:t>at</w:t>
      </w:r>
      <w:r>
        <w:rPr>
          <w:spacing w:val="-7"/>
        </w:rPr>
        <w:t> </w:t>
      </w:r>
      <w:r>
        <w:rPr/>
        <w:t>least</w:t>
      </w:r>
      <w:r>
        <w:rPr>
          <w:spacing w:val="-7"/>
        </w:rPr>
        <w:t> </w:t>
      </w:r>
      <w:r>
        <w:rPr/>
        <w:t>60</w:t>
      </w:r>
      <w:r>
        <w:rPr>
          <w:spacing w:val="-8"/>
        </w:rPr>
        <w:t> </w:t>
      </w:r>
      <w:r>
        <w:rPr/>
        <w:t>days</w:t>
      </w:r>
      <w:r>
        <w:rPr>
          <w:spacing w:val="-7"/>
        </w:rPr>
        <w:t> </w:t>
      </w:r>
      <w:r>
        <w:rPr/>
        <w:t>per year. Public water system includes (a) any collection, treatment, storage, and distribution facilities under</w:t>
      </w:r>
      <w:r>
        <w:rPr>
          <w:spacing w:val="-10"/>
        </w:rPr>
        <w:t> </w:t>
      </w:r>
      <w:r>
        <w:rPr/>
        <w:t>control</w:t>
      </w:r>
      <w:r>
        <w:rPr>
          <w:spacing w:val="-10"/>
        </w:rPr>
        <w:t> </w:t>
      </w:r>
      <w:r>
        <w:rPr/>
        <w:t>of</w:t>
      </w:r>
      <w:r>
        <w:rPr>
          <w:spacing w:val="-9"/>
        </w:rPr>
        <w:t> </w:t>
      </w:r>
      <w:r>
        <w:rPr/>
        <w:t>the</w:t>
      </w:r>
      <w:r>
        <w:rPr>
          <w:spacing w:val="-14"/>
        </w:rPr>
        <w:t> </w:t>
      </w:r>
      <w:r>
        <w:rPr/>
        <w:t>operator</w:t>
      </w:r>
      <w:r>
        <w:rPr>
          <w:spacing w:val="-13"/>
        </w:rPr>
        <w:t> </w:t>
      </w:r>
      <w:r>
        <w:rPr/>
        <w:t>of</w:t>
      </w:r>
      <w:r>
        <w:rPr>
          <w:spacing w:val="-14"/>
        </w:rPr>
        <w:t> </w:t>
      </w:r>
      <w:r>
        <w:rPr/>
        <w:t>such</w:t>
      </w:r>
      <w:r>
        <w:rPr>
          <w:spacing w:val="-14"/>
        </w:rPr>
        <w:t> </w:t>
      </w:r>
      <w:r>
        <w:rPr/>
        <w:t>system</w:t>
      </w:r>
      <w:r>
        <w:rPr>
          <w:spacing w:val="-13"/>
        </w:rPr>
        <w:t> </w:t>
      </w:r>
      <w:r>
        <w:rPr/>
        <w:t>and</w:t>
      </w:r>
      <w:r>
        <w:rPr>
          <w:spacing w:val="-14"/>
        </w:rPr>
        <w:t> </w:t>
      </w:r>
      <w:r>
        <w:rPr/>
        <w:t>used</w:t>
      </w:r>
      <w:r>
        <w:rPr>
          <w:spacing w:val="-13"/>
        </w:rPr>
        <w:t> </w:t>
      </w:r>
      <w:r>
        <w:rPr/>
        <w:t>primarily</w:t>
      </w:r>
      <w:r>
        <w:rPr>
          <w:spacing w:val="-14"/>
        </w:rPr>
        <w:t> </w:t>
      </w:r>
      <w:r>
        <w:rPr/>
        <w:t>in</w:t>
      </w:r>
      <w:r>
        <w:rPr>
          <w:spacing w:val="-14"/>
        </w:rPr>
        <w:t> </w:t>
      </w:r>
      <w:r>
        <w:rPr/>
        <w:t>connection</w:t>
      </w:r>
      <w:r>
        <w:rPr>
          <w:spacing w:val="-13"/>
        </w:rPr>
        <w:t> </w:t>
      </w:r>
      <w:r>
        <w:rPr/>
        <w:t>with</w:t>
      </w:r>
      <w:r>
        <w:rPr>
          <w:spacing w:val="-14"/>
        </w:rPr>
        <w:t> </w:t>
      </w:r>
      <w:r>
        <w:rPr/>
        <w:t>such</w:t>
      </w:r>
      <w:r>
        <w:rPr>
          <w:spacing w:val="-14"/>
        </w:rPr>
        <w:t> </w:t>
      </w:r>
      <w:r>
        <w:rPr/>
        <w:t>system</w:t>
      </w:r>
      <w:r>
        <w:rPr>
          <w:spacing w:val="-13"/>
        </w:rPr>
        <w:t> </w:t>
      </w:r>
      <w:r>
        <w:rPr/>
        <w:t>and</w:t>
      </w:r>
      <w:r>
        <w:rPr>
          <w:spacing w:val="-14"/>
        </w:rPr>
        <w:t> </w:t>
      </w:r>
      <w:r>
        <w:rPr/>
        <w:t>(b) any collection or pretreatment storage facilities not under such control which are used primarily in connection with such system. Public water system does not include a special irrigation district. A public water system is either a community water system or a non-community water</w:t>
      </w:r>
      <w:r>
        <w:rPr>
          <w:spacing w:val="4"/>
        </w:rPr>
        <w:t> </w:t>
      </w:r>
      <w:r>
        <w:rPr/>
        <w:t>system.</w:t>
      </w:r>
    </w:p>
    <w:p>
      <w:pPr>
        <w:pStyle w:val="BodyText"/>
        <w:spacing w:before="9"/>
        <w:rPr>
          <w:sz w:val="19"/>
        </w:rPr>
      </w:pPr>
    </w:p>
    <w:p>
      <w:pPr>
        <w:pStyle w:val="BodyText"/>
        <w:spacing w:before="1"/>
        <w:ind w:left="115" w:right="109"/>
        <w:jc w:val="both"/>
      </w:pPr>
      <w:r>
        <w:rPr/>
        <w:t>Service connection does not include a connection to a system that delivers water by a constructed conveyance other than a pipe if (i) the water is used exclusively for purposes other than residential uses, consisting of drinking, bathing, cooking, and other similar uses, (ii) the Department determines that alternative water to achieve the equivalent level of public health protection provided by </w:t>
      </w:r>
      <w:r>
        <w:rPr>
          <w:spacing w:val="2"/>
        </w:rPr>
        <w:t>the </w:t>
      </w:r>
      <w:r>
        <w:rPr/>
        <w:t>Nebraska</w:t>
      </w:r>
      <w:r>
        <w:rPr>
          <w:spacing w:val="-15"/>
        </w:rPr>
        <w:t> </w:t>
      </w:r>
      <w:r>
        <w:rPr/>
        <w:t>Safe</w:t>
      </w:r>
      <w:r>
        <w:rPr>
          <w:spacing w:val="-14"/>
        </w:rPr>
        <w:t> </w:t>
      </w:r>
      <w:r>
        <w:rPr/>
        <w:t>Drinking</w:t>
      </w:r>
      <w:r>
        <w:rPr>
          <w:spacing w:val="-14"/>
        </w:rPr>
        <w:t> </w:t>
      </w:r>
      <w:r>
        <w:rPr/>
        <w:t>Water</w:t>
      </w:r>
      <w:r>
        <w:rPr>
          <w:spacing w:val="-14"/>
        </w:rPr>
        <w:t> </w:t>
      </w:r>
      <w:r>
        <w:rPr/>
        <w:t>Act</w:t>
      </w:r>
      <w:r>
        <w:rPr>
          <w:spacing w:val="-14"/>
        </w:rPr>
        <w:t> </w:t>
      </w:r>
      <w:r>
        <w:rPr/>
        <w:t>and</w:t>
      </w:r>
      <w:r>
        <w:rPr>
          <w:spacing w:val="-14"/>
        </w:rPr>
        <w:t> </w:t>
      </w:r>
      <w:r>
        <w:rPr/>
        <w:t>rules</w:t>
      </w:r>
      <w:r>
        <w:rPr>
          <w:spacing w:val="-14"/>
        </w:rPr>
        <w:t> </w:t>
      </w:r>
      <w:r>
        <w:rPr/>
        <w:t>and</w:t>
      </w:r>
      <w:r>
        <w:rPr>
          <w:spacing w:val="-14"/>
        </w:rPr>
        <w:t> </w:t>
      </w:r>
      <w:r>
        <w:rPr/>
        <w:t>regulations</w:t>
      </w:r>
      <w:r>
        <w:rPr>
          <w:spacing w:val="-14"/>
        </w:rPr>
        <w:t> </w:t>
      </w:r>
      <w:r>
        <w:rPr/>
        <w:t>under</w:t>
      </w:r>
      <w:r>
        <w:rPr>
          <w:spacing w:val="-14"/>
        </w:rPr>
        <w:t> </w:t>
      </w:r>
      <w:r>
        <w:rPr/>
        <w:t>the</w:t>
      </w:r>
      <w:r>
        <w:rPr>
          <w:spacing w:val="-14"/>
        </w:rPr>
        <w:t> </w:t>
      </w:r>
      <w:r>
        <w:rPr/>
        <w:t>act</w:t>
      </w:r>
      <w:r>
        <w:rPr>
          <w:spacing w:val="-14"/>
        </w:rPr>
        <w:t> </w:t>
      </w:r>
      <w:r>
        <w:rPr/>
        <w:t>is</w:t>
      </w:r>
      <w:r>
        <w:rPr>
          <w:spacing w:val="-15"/>
        </w:rPr>
        <w:t> </w:t>
      </w:r>
      <w:r>
        <w:rPr/>
        <w:t>provided</w:t>
      </w:r>
      <w:r>
        <w:rPr>
          <w:spacing w:val="-14"/>
        </w:rPr>
        <w:t> </w:t>
      </w:r>
      <w:r>
        <w:rPr/>
        <w:t>for</w:t>
      </w:r>
      <w:r>
        <w:rPr>
          <w:spacing w:val="-14"/>
        </w:rPr>
        <w:t> </w:t>
      </w:r>
      <w:r>
        <w:rPr/>
        <w:t>residential</w:t>
      </w:r>
      <w:r>
        <w:rPr>
          <w:spacing w:val="-14"/>
        </w:rPr>
        <w:t> </w:t>
      </w:r>
      <w:r>
        <w:rPr/>
        <w:t>or similar uses for drinking and cooking, or (iii) the Department determines that the water provided for residential or similar uses for drinking, cooking, and bathing is centrally treated or treated at the point of</w:t>
      </w:r>
      <w:r>
        <w:rPr>
          <w:spacing w:val="-6"/>
        </w:rPr>
        <w:t> </w:t>
      </w:r>
      <w:r>
        <w:rPr/>
        <w:t>entry</w:t>
      </w:r>
      <w:r>
        <w:rPr>
          <w:spacing w:val="-6"/>
        </w:rPr>
        <w:t> </w:t>
      </w:r>
      <w:r>
        <w:rPr/>
        <w:t>by</w:t>
      </w:r>
      <w:r>
        <w:rPr>
          <w:spacing w:val="-5"/>
        </w:rPr>
        <w:t> </w:t>
      </w:r>
      <w:r>
        <w:rPr/>
        <w:t>the</w:t>
      </w:r>
      <w:r>
        <w:rPr>
          <w:spacing w:val="-6"/>
        </w:rPr>
        <w:t> </w:t>
      </w:r>
      <w:r>
        <w:rPr/>
        <w:t>provider,</w:t>
      </w:r>
      <w:r>
        <w:rPr>
          <w:spacing w:val="-6"/>
        </w:rPr>
        <w:t> </w:t>
      </w:r>
      <w:r>
        <w:rPr/>
        <w:t>a</w:t>
      </w:r>
      <w:r>
        <w:rPr>
          <w:spacing w:val="-5"/>
        </w:rPr>
        <w:t> </w:t>
      </w:r>
      <w:r>
        <w:rPr/>
        <w:t>pass-through</w:t>
      </w:r>
      <w:r>
        <w:rPr>
          <w:spacing w:val="-7"/>
        </w:rPr>
        <w:t> </w:t>
      </w:r>
      <w:r>
        <w:rPr/>
        <w:t>entity,</w:t>
      </w:r>
      <w:r>
        <w:rPr>
          <w:spacing w:val="-7"/>
        </w:rPr>
        <w:t> </w:t>
      </w:r>
      <w:r>
        <w:rPr/>
        <w:t>or</w:t>
      </w:r>
      <w:r>
        <w:rPr>
          <w:spacing w:val="-7"/>
        </w:rPr>
        <w:t> </w:t>
      </w:r>
      <w:r>
        <w:rPr/>
        <w:t>the</w:t>
      </w:r>
      <w:r>
        <w:rPr>
          <w:spacing w:val="-7"/>
        </w:rPr>
        <w:t> </w:t>
      </w:r>
      <w:r>
        <w:rPr/>
        <w:t>user</w:t>
      </w:r>
      <w:r>
        <w:rPr>
          <w:spacing w:val="-6"/>
        </w:rPr>
        <w:t> </w:t>
      </w:r>
      <w:r>
        <w:rPr/>
        <w:t>to</w:t>
      </w:r>
      <w:r>
        <w:rPr>
          <w:spacing w:val="-7"/>
        </w:rPr>
        <w:t> </w:t>
      </w:r>
      <w:r>
        <w:rPr/>
        <w:t>achieve</w:t>
      </w:r>
      <w:r>
        <w:rPr>
          <w:spacing w:val="-7"/>
        </w:rPr>
        <w:t> </w:t>
      </w:r>
      <w:r>
        <w:rPr/>
        <w:t>the</w:t>
      </w:r>
      <w:r>
        <w:rPr>
          <w:spacing w:val="-7"/>
        </w:rPr>
        <w:t> </w:t>
      </w:r>
      <w:r>
        <w:rPr/>
        <w:t>equivalent</w:t>
      </w:r>
      <w:r>
        <w:rPr>
          <w:spacing w:val="-6"/>
        </w:rPr>
        <w:t> </w:t>
      </w:r>
      <w:r>
        <w:rPr/>
        <w:t>level</w:t>
      </w:r>
      <w:r>
        <w:rPr>
          <w:spacing w:val="-7"/>
        </w:rPr>
        <w:t> </w:t>
      </w:r>
      <w:r>
        <w:rPr/>
        <w:t>of</w:t>
      </w:r>
      <w:r>
        <w:rPr>
          <w:spacing w:val="-7"/>
        </w:rPr>
        <w:t> </w:t>
      </w:r>
      <w:r>
        <w:rPr/>
        <w:t>protection provided</w:t>
      </w:r>
      <w:r>
        <w:rPr>
          <w:spacing w:val="6"/>
        </w:rPr>
        <w:t> </w:t>
      </w:r>
      <w:r>
        <w:rPr/>
        <w:t>by</w:t>
      </w:r>
      <w:r>
        <w:rPr>
          <w:spacing w:val="6"/>
        </w:rPr>
        <w:t> </w:t>
      </w:r>
      <w:r>
        <w:rPr/>
        <w:t>the</w:t>
      </w:r>
      <w:r>
        <w:rPr>
          <w:spacing w:val="6"/>
        </w:rPr>
        <w:t> </w:t>
      </w:r>
      <w:r>
        <w:rPr/>
        <w:t>Nebraska</w:t>
      </w:r>
      <w:r>
        <w:rPr>
          <w:spacing w:val="7"/>
        </w:rPr>
        <w:t> </w:t>
      </w:r>
      <w:r>
        <w:rPr/>
        <w:t>Safe</w:t>
      </w:r>
      <w:r>
        <w:rPr>
          <w:spacing w:val="6"/>
        </w:rPr>
        <w:t> </w:t>
      </w:r>
      <w:r>
        <w:rPr/>
        <w:t>Drinking</w:t>
      </w:r>
      <w:r>
        <w:rPr>
          <w:spacing w:val="6"/>
        </w:rPr>
        <w:t> </w:t>
      </w:r>
      <w:r>
        <w:rPr/>
        <w:t>Water</w:t>
      </w:r>
      <w:r>
        <w:rPr>
          <w:spacing w:val="6"/>
        </w:rPr>
        <w:t> </w:t>
      </w:r>
      <w:r>
        <w:rPr/>
        <w:t>Act</w:t>
      </w:r>
      <w:r>
        <w:rPr>
          <w:spacing w:val="7"/>
        </w:rPr>
        <w:t> </w:t>
      </w:r>
      <w:r>
        <w:rPr/>
        <w:t>and</w:t>
      </w:r>
      <w:r>
        <w:rPr>
          <w:spacing w:val="6"/>
        </w:rPr>
        <w:t> </w:t>
      </w:r>
      <w:r>
        <w:rPr/>
        <w:t>the</w:t>
      </w:r>
      <w:r>
        <w:rPr>
          <w:spacing w:val="6"/>
        </w:rPr>
        <w:t> </w:t>
      </w:r>
      <w:r>
        <w:rPr/>
        <w:t>rules</w:t>
      </w:r>
      <w:r>
        <w:rPr>
          <w:spacing w:val="6"/>
        </w:rPr>
        <w:t> </w:t>
      </w:r>
      <w:r>
        <w:rPr/>
        <w:t>and</w:t>
      </w:r>
      <w:r>
        <w:rPr>
          <w:spacing w:val="7"/>
        </w:rPr>
        <w:t> </w:t>
      </w:r>
      <w:r>
        <w:rPr/>
        <w:t>regulations</w:t>
      </w:r>
      <w:r>
        <w:rPr>
          <w:spacing w:val="6"/>
        </w:rPr>
        <w:t> </w:t>
      </w:r>
      <w:r>
        <w:rPr/>
        <w:t>under</w:t>
      </w:r>
      <w:r>
        <w:rPr>
          <w:spacing w:val="6"/>
        </w:rPr>
        <w:t> </w:t>
      </w:r>
      <w:r>
        <w:rPr/>
        <w:t>the</w:t>
      </w:r>
      <w:r>
        <w:rPr>
          <w:spacing w:val="6"/>
        </w:rPr>
        <w:t> </w:t>
      </w:r>
      <w:r>
        <w:rPr/>
        <w:t>Act.</w:t>
      </w:r>
    </w:p>
    <w:p>
      <w:pPr>
        <w:pStyle w:val="BodyText"/>
        <w:spacing w:before="8"/>
        <w:rPr>
          <w:sz w:val="19"/>
        </w:rPr>
      </w:pPr>
    </w:p>
    <w:p>
      <w:pPr>
        <w:pStyle w:val="BodyText"/>
        <w:ind w:left="1270" w:right="110"/>
        <w:jc w:val="both"/>
      </w:pPr>
      <w:r>
        <w:rPr>
          <w:u w:val="single"/>
        </w:rPr>
        <w:t>Special irrigation district </w:t>
      </w:r>
      <w:r>
        <w:rPr/>
        <w:t>means an irrigation district in existence prior to May 18, 1994, that provides primarily agricultural service through a piped water system with only incidental residential or similar use if the system or the residential or similar users of the system comply with</w:t>
      </w:r>
      <w:r>
        <w:rPr>
          <w:spacing w:val="1"/>
        </w:rPr>
        <w:t> </w:t>
      </w:r>
      <w:r>
        <w:rPr/>
        <w:t>exclusion provisions</w:t>
      </w:r>
      <w:r>
        <w:rPr>
          <w:spacing w:val="1"/>
        </w:rPr>
        <w:t> </w:t>
      </w:r>
      <w:r>
        <w:rPr/>
        <w:t>of 179</w:t>
      </w:r>
      <w:r>
        <w:rPr>
          <w:spacing w:val="1"/>
        </w:rPr>
        <w:t> </w:t>
      </w:r>
      <w:r>
        <w:rPr/>
        <w:t>NAC 2-001.02</w:t>
      </w:r>
      <w:r>
        <w:rPr>
          <w:spacing w:val="-11"/>
        </w:rPr>
        <w:t> </w:t>
      </w:r>
      <w:r>
        <w:rPr/>
        <w:t>items</w:t>
      </w:r>
      <w:r>
        <w:rPr>
          <w:spacing w:val="-12"/>
        </w:rPr>
        <w:t> </w:t>
      </w:r>
      <w:r>
        <w:rPr/>
        <w:t>(ii)</w:t>
      </w:r>
      <w:r>
        <w:rPr>
          <w:spacing w:val="-11"/>
        </w:rPr>
        <w:t> </w:t>
      </w:r>
      <w:r>
        <w:rPr/>
        <w:t>and</w:t>
      </w:r>
      <w:r>
        <w:rPr>
          <w:spacing w:val="-12"/>
        </w:rPr>
        <w:t> </w:t>
      </w:r>
      <w:r>
        <w:rPr/>
        <w:t>(iii)</w:t>
      </w:r>
      <w:r>
        <w:rPr>
          <w:spacing w:val="-11"/>
        </w:rPr>
        <w:t> </w:t>
      </w:r>
      <w:r>
        <w:rPr/>
        <w:t>of</w:t>
      </w:r>
      <w:r>
        <w:rPr>
          <w:spacing w:val="-11"/>
        </w:rPr>
        <w:t> </w:t>
      </w:r>
      <w:r>
        <w:rPr/>
        <w:t>Public Water System</w:t>
      </w:r>
      <w:r>
        <w:rPr>
          <w:spacing w:val="4"/>
        </w:rPr>
        <w:t> </w:t>
      </w:r>
      <w:r>
        <w:rPr/>
        <w:t>definition.</w:t>
      </w:r>
    </w:p>
    <w:p>
      <w:pPr>
        <w:pStyle w:val="BodyText"/>
        <w:spacing w:before="2"/>
        <w:rPr>
          <w:sz w:val="20"/>
        </w:rPr>
      </w:pPr>
    </w:p>
    <w:p>
      <w:pPr>
        <w:pStyle w:val="BodyText"/>
        <w:ind w:left="115" w:right="124"/>
        <w:jc w:val="both"/>
      </w:pPr>
      <w:r>
        <w:rPr>
          <w:u w:val="single"/>
        </w:rPr>
        <w:t>Reduced</w:t>
      </w:r>
      <w:r>
        <w:rPr>
          <w:spacing w:val="-10"/>
          <w:u w:val="single"/>
        </w:rPr>
        <w:t> </w:t>
      </w:r>
      <w:r>
        <w:rPr>
          <w:u w:val="single"/>
        </w:rPr>
        <w:t>pressure</w:t>
      </w:r>
      <w:r>
        <w:rPr>
          <w:spacing w:val="-9"/>
          <w:u w:val="single"/>
        </w:rPr>
        <w:t> </w:t>
      </w:r>
      <w:r>
        <w:rPr>
          <w:u w:val="single"/>
        </w:rPr>
        <w:t>principle</w:t>
      </w:r>
      <w:r>
        <w:rPr>
          <w:spacing w:val="-9"/>
          <w:u w:val="single"/>
        </w:rPr>
        <w:t> </w:t>
      </w:r>
      <w:r>
        <w:rPr>
          <w:u w:val="single"/>
        </w:rPr>
        <w:t>backflow</w:t>
      </w:r>
      <w:r>
        <w:rPr>
          <w:spacing w:val="-10"/>
          <w:u w:val="single"/>
        </w:rPr>
        <w:t> </w:t>
      </w:r>
      <w:r>
        <w:rPr>
          <w:u w:val="single"/>
        </w:rPr>
        <w:t>preventer</w:t>
      </w:r>
      <w:r>
        <w:rPr>
          <w:spacing w:val="-11"/>
        </w:rPr>
        <w:t> </w:t>
      </w:r>
      <w:r>
        <w:rPr/>
        <w:t>means</w:t>
      </w:r>
      <w:r>
        <w:rPr>
          <w:spacing w:val="-11"/>
        </w:rPr>
        <w:t> </w:t>
      </w:r>
      <w:r>
        <w:rPr/>
        <w:t>a</w:t>
      </w:r>
      <w:r>
        <w:rPr>
          <w:spacing w:val="-10"/>
        </w:rPr>
        <w:t> </w:t>
      </w:r>
      <w:r>
        <w:rPr/>
        <w:t>backflow</w:t>
      </w:r>
      <w:r>
        <w:rPr>
          <w:spacing w:val="-10"/>
        </w:rPr>
        <w:t> </w:t>
      </w:r>
      <w:r>
        <w:rPr/>
        <w:t>prevention</w:t>
      </w:r>
      <w:r>
        <w:rPr>
          <w:spacing w:val="-11"/>
        </w:rPr>
        <w:t> </w:t>
      </w:r>
      <w:r>
        <w:rPr/>
        <w:t>device</w:t>
      </w:r>
      <w:r>
        <w:rPr>
          <w:spacing w:val="-10"/>
        </w:rPr>
        <w:t> </w:t>
      </w:r>
      <w:r>
        <w:rPr/>
        <w:t>consisting</w:t>
      </w:r>
      <w:r>
        <w:rPr>
          <w:spacing w:val="-10"/>
        </w:rPr>
        <w:t> </w:t>
      </w:r>
      <w:r>
        <w:rPr/>
        <w:t>of</w:t>
      </w:r>
      <w:r>
        <w:rPr>
          <w:spacing w:val="-11"/>
        </w:rPr>
        <w:t> </w:t>
      </w:r>
      <w:r>
        <w:rPr/>
        <w:t>two independently</w:t>
      </w:r>
      <w:r>
        <w:rPr>
          <w:spacing w:val="-13"/>
        </w:rPr>
        <w:t> </w:t>
      </w:r>
      <w:r>
        <w:rPr/>
        <w:t>acting</w:t>
      </w:r>
      <w:r>
        <w:rPr>
          <w:spacing w:val="-13"/>
        </w:rPr>
        <w:t> </w:t>
      </w:r>
      <w:r>
        <w:rPr/>
        <w:t>check</w:t>
      </w:r>
      <w:r>
        <w:rPr>
          <w:spacing w:val="-12"/>
        </w:rPr>
        <w:t> </w:t>
      </w:r>
      <w:r>
        <w:rPr/>
        <w:t>valves,</w:t>
      </w:r>
      <w:r>
        <w:rPr>
          <w:spacing w:val="-13"/>
        </w:rPr>
        <w:t> </w:t>
      </w:r>
      <w:r>
        <w:rPr/>
        <w:t>internally</w:t>
      </w:r>
      <w:r>
        <w:rPr>
          <w:spacing w:val="-12"/>
        </w:rPr>
        <w:t> </w:t>
      </w:r>
      <w:r>
        <w:rPr/>
        <w:t>force</w:t>
      </w:r>
      <w:r>
        <w:rPr>
          <w:spacing w:val="-13"/>
        </w:rPr>
        <w:t> </w:t>
      </w:r>
      <w:r>
        <w:rPr/>
        <w:t>loaded</w:t>
      </w:r>
      <w:r>
        <w:rPr>
          <w:spacing w:val="-12"/>
        </w:rPr>
        <w:t> </w:t>
      </w:r>
      <w:r>
        <w:rPr/>
        <w:t>to</w:t>
      </w:r>
      <w:r>
        <w:rPr>
          <w:spacing w:val="-13"/>
        </w:rPr>
        <w:t> </w:t>
      </w:r>
      <w:r>
        <w:rPr/>
        <w:t>a</w:t>
      </w:r>
      <w:r>
        <w:rPr>
          <w:spacing w:val="-12"/>
        </w:rPr>
        <w:t> </w:t>
      </w:r>
      <w:r>
        <w:rPr/>
        <w:t>normally</w:t>
      </w:r>
      <w:r>
        <w:rPr>
          <w:spacing w:val="-13"/>
        </w:rPr>
        <w:t> </w:t>
      </w:r>
      <w:r>
        <w:rPr/>
        <w:t>closed</w:t>
      </w:r>
      <w:r>
        <w:rPr>
          <w:spacing w:val="-13"/>
        </w:rPr>
        <w:t> </w:t>
      </w:r>
      <w:r>
        <w:rPr/>
        <w:t>position</w:t>
      </w:r>
      <w:r>
        <w:rPr>
          <w:spacing w:val="-12"/>
        </w:rPr>
        <w:t> </w:t>
      </w:r>
      <w:r>
        <w:rPr/>
        <w:t>and</w:t>
      </w:r>
      <w:r>
        <w:rPr>
          <w:spacing w:val="-13"/>
        </w:rPr>
        <w:t> </w:t>
      </w:r>
      <w:r>
        <w:rPr/>
        <w:t>separated by an intermediate chamber (or zone) in which there is an automatic relief means of venting to atmosphere internally loaded to a normally open position </w:t>
      </w:r>
      <w:r>
        <w:rPr>
          <w:spacing w:val="2"/>
        </w:rPr>
        <w:t>between </w:t>
      </w:r>
      <w:r>
        <w:rPr/>
        <w:t>two tightly closing shut-off valves and with means for testing for tightness of the checks and opening of relief</w:t>
      </w:r>
      <w:r>
        <w:rPr>
          <w:spacing w:val="2"/>
        </w:rPr>
        <w:t> </w:t>
      </w:r>
      <w:r>
        <w:rPr/>
        <w:t>means.</w:t>
      </w:r>
    </w:p>
    <w:p>
      <w:pPr>
        <w:pStyle w:val="BodyText"/>
        <w:spacing w:before="3"/>
        <w:rPr>
          <w:sz w:val="20"/>
        </w:rPr>
      </w:pPr>
    </w:p>
    <w:p>
      <w:pPr>
        <w:pStyle w:val="BodyText"/>
        <w:ind w:left="115" w:right="122"/>
        <w:jc w:val="both"/>
      </w:pPr>
      <w:r>
        <w:rPr>
          <w:u w:val="single"/>
        </w:rPr>
        <w:t>Rem</w:t>
      </w:r>
      <w:r>
        <w:rPr>
          <w:spacing w:val="-28"/>
        </w:rPr>
        <w:t> </w:t>
      </w:r>
      <w:r>
        <w:rPr/>
        <w:t>means</w:t>
      </w:r>
      <w:r>
        <w:rPr>
          <w:spacing w:val="-10"/>
        </w:rPr>
        <w:t> </w:t>
      </w:r>
      <w:r>
        <w:rPr/>
        <w:t>the</w:t>
      </w:r>
      <w:r>
        <w:rPr>
          <w:spacing w:val="-11"/>
        </w:rPr>
        <w:t> </w:t>
      </w:r>
      <w:r>
        <w:rPr/>
        <w:t>unit</w:t>
      </w:r>
      <w:r>
        <w:rPr>
          <w:spacing w:val="-10"/>
        </w:rPr>
        <w:t> </w:t>
      </w:r>
      <w:r>
        <w:rPr/>
        <w:t>of</w:t>
      </w:r>
      <w:r>
        <w:rPr>
          <w:spacing w:val="-10"/>
        </w:rPr>
        <w:t> </w:t>
      </w:r>
      <w:r>
        <w:rPr/>
        <w:t>dose</w:t>
      </w:r>
      <w:r>
        <w:rPr>
          <w:spacing w:val="-10"/>
        </w:rPr>
        <w:t> </w:t>
      </w:r>
      <w:r>
        <w:rPr/>
        <w:t>equivalent</w:t>
      </w:r>
      <w:r>
        <w:rPr>
          <w:spacing w:val="-11"/>
        </w:rPr>
        <w:t> </w:t>
      </w:r>
      <w:r>
        <w:rPr/>
        <w:t>from</w:t>
      </w:r>
      <w:r>
        <w:rPr>
          <w:spacing w:val="-10"/>
        </w:rPr>
        <w:t> </w:t>
      </w:r>
      <w:r>
        <w:rPr/>
        <w:t>ionizing</w:t>
      </w:r>
      <w:r>
        <w:rPr>
          <w:spacing w:val="-10"/>
        </w:rPr>
        <w:t> </w:t>
      </w:r>
      <w:r>
        <w:rPr/>
        <w:t>radiation</w:t>
      </w:r>
      <w:r>
        <w:rPr>
          <w:spacing w:val="-10"/>
        </w:rPr>
        <w:t> </w:t>
      </w:r>
      <w:r>
        <w:rPr/>
        <w:t>to</w:t>
      </w:r>
      <w:r>
        <w:rPr>
          <w:spacing w:val="-10"/>
        </w:rPr>
        <w:t> </w:t>
      </w:r>
      <w:r>
        <w:rPr/>
        <w:t>the</w:t>
      </w:r>
      <w:r>
        <w:rPr>
          <w:spacing w:val="-11"/>
        </w:rPr>
        <w:t> </w:t>
      </w:r>
      <w:r>
        <w:rPr/>
        <w:t>total</w:t>
      </w:r>
      <w:r>
        <w:rPr>
          <w:spacing w:val="-10"/>
        </w:rPr>
        <w:t> </w:t>
      </w:r>
      <w:r>
        <w:rPr/>
        <w:t>body</w:t>
      </w:r>
      <w:r>
        <w:rPr>
          <w:spacing w:val="-10"/>
        </w:rPr>
        <w:t> </w:t>
      </w:r>
      <w:r>
        <w:rPr/>
        <w:t>or</w:t>
      </w:r>
      <w:r>
        <w:rPr>
          <w:spacing w:val="-10"/>
        </w:rPr>
        <w:t> </w:t>
      </w:r>
      <w:r>
        <w:rPr/>
        <w:t>any</w:t>
      </w:r>
      <w:r>
        <w:rPr>
          <w:spacing w:val="-11"/>
        </w:rPr>
        <w:t> </w:t>
      </w:r>
      <w:r>
        <w:rPr/>
        <w:t>internal</w:t>
      </w:r>
      <w:r>
        <w:rPr>
          <w:spacing w:val="-10"/>
        </w:rPr>
        <w:t> </w:t>
      </w:r>
      <w:r>
        <w:rPr/>
        <w:t>organ</w:t>
      </w:r>
      <w:r>
        <w:rPr>
          <w:spacing w:val="-10"/>
        </w:rPr>
        <w:t> </w:t>
      </w:r>
      <w:r>
        <w:rPr/>
        <w:t>or organ system. A "millirem" (mrem) is 1/1000 of a</w:t>
      </w:r>
      <w:r>
        <w:rPr>
          <w:spacing w:val="24"/>
        </w:rPr>
        <w:t> </w:t>
      </w:r>
      <w:r>
        <w:rPr/>
        <w:t>rem.</w:t>
      </w:r>
    </w:p>
    <w:p>
      <w:pPr>
        <w:pStyle w:val="BodyText"/>
        <w:spacing w:before="7"/>
        <w:rPr>
          <w:sz w:val="20"/>
        </w:rPr>
      </w:pPr>
    </w:p>
    <w:p>
      <w:pPr>
        <w:pStyle w:val="BodyText"/>
        <w:ind w:left="115" w:right="148"/>
        <w:jc w:val="both"/>
      </w:pPr>
      <w:r>
        <w:rPr>
          <w:u w:val="single"/>
        </w:rPr>
        <w:t>Repeat compliance period</w:t>
      </w:r>
      <w:r>
        <w:rPr/>
        <w:t> means any subsequent compliance period after the initial compliance period.</w:t>
      </w:r>
    </w:p>
    <w:p>
      <w:pPr>
        <w:spacing w:after="0"/>
        <w:jc w:val="both"/>
        <w:sectPr>
          <w:pgSz w:w="12240" w:h="15840"/>
          <w:pgMar w:header="1460" w:footer="1385" w:top="1920" w:bottom="1640" w:left="1340" w:right="1300"/>
        </w:sectPr>
      </w:pPr>
    </w:p>
    <w:p>
      <w:pPr>
        <w:pStyle w:val="BodyText"/>
        <w:rPr>
          <w:sz w:val="20"/>
        </w:rPr>
      </w:pPr>
    </w:p>
    <w:p>
      <w:pPr>
        <w:pStyle w:val="BodyText"/>
        <w:spacing w:before="7"/>
      </w:pPr>
    </w:p>
    <w:p>
      <w:pPr>
        <w:pStyle w:val="BodyText"/>
        <w:ind w:left="115" w:right="122"/>
        <w:jc w:val="both"/>
      </w:pPr>
      <w:r>
        <w:rPr>
          <w:u w:val="single"/>
        </w:rPr>
        <w:t>Residual disinfectant concentration</w:t>
      </w:r>
      <w:r>
        <w:rPr/>
        <w:t> ("C" in CT calculations) means the concentration of disinfectant measured in milligrams per liter in a representative sample of water.</w:t>
      </w:r>
    </w:p>
    <w:p>
      <w:pPr>
        <w:pStyle w:val="BodyText"/>
        <w:spacing w:before="7"/>
        <w:rPr>
          <w:sz w:val="20"/>
        </w:rPr>
      </w:pPr>
    </w:p>
    <w:p>
      <w:pPr>
        <w:pStyle w:val="BodyText"/>
        <w:ind w:left="115" w:right="133"/>
        <w:jc w:val="both"/>
      </w:pPr>
      <w:r>
        <w:rPr>
          <w:u w:val="single"/>
        </w:rPr>
        <w:t>Sanitary survey</w:t>
      </w:r>
      <w:r>
        <w:rPr/>
        <w:t> means an on-site review of the water source, facilities, equipment, operation and maintenance of a public water system for the purpose of evaluating the adequacy of such source, facilities, equipment, operation and maintenance for producing and distributing safe drinking water.</w:t>
      </w:r>
    </w:p>
    <w:p>
      <w:pPr>
        <w:pStyle w:val="BodyText"/>
        <w:spacing w:before="5"/>
        <w:rPr>
          <w:sz w:val="20"/>
        </w:rPr>
      </w:pPr>
    </w:p>
    <w:p>
      <w:pPr>
        <w:pStyle w:val="BodyText"/>
        <w:ind w:left="115"/>
        <w:jc w:val="both"/>
      </w:pPr>
      <w:r>
        <w:rPr>
          <w:u w:val="single"/>
        </w:rPr>
        <w:t>Sedimentation</w:t>
      </w:r>
      <w:r>
        <w:rPr/>
        <w:t> means a process for removal of solids before filtration by gravity or separation.</w:t>
      </w:r>
    </w:p>
    <w:p>
      <w:pPr>
        <w:pStyle w:val="BodyText"/>
        <w:spacing w:before="9"/>
        <w:rPr>
          <w:sz w:val="20"/>
        </w:rPr>
      </w:pPr>
    </w:p>
    <w:p>
      <w:pPr>
        <w:pStyle w:val="BodyText"/>
        <w:ind w:left="115" w:right="123"/>
        <w:jc w:val="both"/>
      </w:pPr>
      <w:r>
        <w:rPr>
          <w:u w:val="single"/>
        </w:rPr>
        <w:t>Service area</w:t>
      </w:r>
      <w:r>
        <w:rPr/>
        <w:t> means the land area which the owner of a public water system has legal franchise or authority to remain the sole distributor of piped drinking water.</w:t>
      </w:r>
    </w:p>
    <w:p>
      <w:pPr>
        <w:pStyle w:val="BodyText"/>
        <w:spacing w:before="7"/>
        <w:rPr>
          <w:sz w:val="20"/>
        </w:rPr>
      </w:pPr>
    </w:p>
    <w:p>
      <w:pPr>
        <w:pStyle w:val="BodyText"/>
        <w:ind w:left="115" w:right="121"/>
        <w:jc w:val="both"/>
      </w:pPr>
      <w:r>
        <w:rPr>
          <w:u w:val="single"/>
        </w:rPr>
        <w:t>Service</w:t>
      </w:r>
      <w:r>
        <w:rPr>
          <w:spacing w:val="-12"/>
          <w:u w:val="single"/>
        </w:rPr>
        <w:t> </w:t>
      </w:r>
      <w:r>
        <w:rPr>
          <w:u w:val="single"/>
        </w:rPr>
        <w:t>connection</w:t>
      </w:r>
      <w:r>
        <w:rPr/>
        <w:t>,</w:t>
      </w:r>
      <w:r>
        <w:rPr>
          <w:spacing w:val="-14"/>
        </w:rPr>
        <w:t> </w:t>
      </w:r>
      <w:r>
        <w:rPr/>
        <w:t>as</w:t>
      </w:r>
      <w:r>
        <w:rPr>
          <w:spacing w:val="-14"/>
        </w:rPr>
        <w:t> </w:t>
      </w:r>
      <w:r>
        <w:rPr/>
        <w:t>used</w:t>
      </w:r>
      <w:r>
        <w:rPr>
          <w:spacing w:val="-14"/>
        </w:rPr>
        <w:t> </w:t>
      </w:r>
      <w:r>
        <w:rPr/>
        <w:t>in</w:t>
      </w:r>
      <w:r>
        <w:rPr>
          <w:spacing w:val="-15"/>
        </w:rPr>
        <w:t> </w:t>
      </w:r>
      <w:r>
        <w:rPr/>
        <w:t>the</w:t>
      </w:r>
      <w:r>
        <w:rPr>
          <w:spacing w:val="-14"/>
        </w:rPr>
        <w:t> </w:t>
      </w:r>
      <w:r>
        <w:rPr/>
        <w:t>definition</w:t>
      </w:r>
      <w:r>
        <w:rPr>
          <w:spacing w:val="-14"/>
        </w:rPr>
        <w:t> </w:t>
      </w:r>
      <w:r>
        <w:rPr/>
        <w:t>of</w:t>
      </w:r>
      <w:r>
        <w:rPr>
          <w:spacing w:val="-14"/>
        </w:rPr>
        <w:t> </w:t>
      </w:r>
      <w:r>
        <w:rPr/>
        <w:t>public</w:t>
      </w:r>
      <w:r>
        <w:rPr>
          <w:spacing w:val="-14"/>
        </w:rPr>
        <w:t> </w:t>
      </w:r>
      <w:r>
        <w:rPr/>
        <w:t>water</w:t>
      </w:r>
      <w:r>
        <w:rPr>
          <w:spacing w:val="-15"/>
        </w:rPr>
        <w:t> </w:t>
      </w:r>
      <w:r>
        <w:rPr/>
        <w:t>system,</w:t>
      </w:r>
      <w:r>
        <w:rPr>
          <w:spacing w:val="-14"/>
        </w:rPr>
        <w:t> </w:t>
      </w:r>
      <w:r>
        <w:rPr/>
        <w:t>does</w:t>
      </w:r>
      <w:r>
        <w:rPr>
          <w:spacing w:val="-14"/>
        </w:rPr>
        <w:t> </w:t>
      </w:r>
      <w:r>
        <w:rPr/>
        <w:t>not</w:t>
      </w:r>
      <w:r>
        <w:rPr>
          <w:spacing w:val="-14"/>
        </w:rPr>
        <w:t> </w:t>
      </w:r>
      <w:r>
        <w:rPr/>
        <w:t>include</w:t>
      </w:r>
      <w:r>
        <w:rPr>
          <w:spacing w:val="-14"/>
        </w:rPr>
        <w:t> </w:t>
      </w:r>
      <w:r>
        <w:rPr/>
        <w:t>a</w:t>
      </w:r>
      <w:r>
        <w:rPr>
          <w:spacing w:val="-15"/>
        </w:rPr>
        <w:t> </w:t>
      </w:r>
      <w:r>
        <w:rPr/>
        <w:t>connection</w:t>
      </w:r>
      <w:r>
        <w:rPr>
          <w:spacing w:val="-14"/>
        </w:rPr>
        <w:t> </w:t>
      </w:r>
      <w:r>
        <w:rPr/>
        <w:t>to</w:t>
      </w:r>
      <w:r>
        <w:rPr>
          <w:spacing w:val="-14"/>
        </w:rPr>
        <w:t> </w:t>
      </w:r>
      <w:r>
        <w:rPr/>
        <w:t>a system that delivers water by a constructed conveyance other than a pipe</w:t>
      </w:r>
      <w:r>
        <w:rPr>
          <w:spacing w:val="49"/>
        </w:rPr>
        <w:t> </w:t>
      </w:r>
      <w:r>
        <w:rPr>
          <w:spacing w:val="2"/>
        </w:rPr>
        <w:t>if:</w:t>
      </w:r>
    </w:p>
    <w:p>
      <w:pPr>
        <w:pStyle w:val="BodyText"/>
        <w:spacing w:before="7"/>
        <w:rPr>
          <w:sz w:val="20"/>
        </w:rPr>
      </w:pPr>
    </w:p>
    <w:p>
      <w:pPr>
        <w:pStyle w:val="ListParagraph"/>
        <w:numPr>
          <w:ilvl w:val="0"/>
          <w:numId w:val="2"/>
        </w:numPr>
        <w:tabs>
          <w:tab w:pos="1270" w:val="left" w:leader="none"/>
        </w:tabs>
        <w:spacing w:line="240" w:lineRule="auto" w:before="0" w:after="0"/>
        <w:ind w:left="1270" w:right="146" w:hanging="585"/>
        <w:jc w:val="both"/>
        <w:rPr>
          <w:sz w:val="21"/>
        </w:rPr>
      </w:pPr>
      <w:r>
        <w:rPr>
          <w:sz w:val="21"/>
        </w:rPr>
        <w:t>The water is used exclusively for purposes other than residential uses (consisting of drinking, bathing, and cooking, or other similar</w:t>
      </w:r>
      <w:r>
        <w:rPr>
          <w:spacing w:val="25"/>
          <w:sz w:val="21"/>
        </w:rPr>
        <w:t> </w:t>
      </w:r>
      <w:r>
        <w:rPr>
          <w:sz w:val="21"/>
        </w:rPr>
        <w:t>uses);</w:t>
      </w:r>
    </w:p>
    <w:p>
      <w:pPr>
        <w:pStyle w:val="ListParagraph"/>
        <w:numPr>
          <w:ilvl w:val="0"/>
          <w:numId w:val="2"/>
        </w:numPr>
        <w:tabs>
          <w:tab w:pos="1270" w:val="left" w:leader="none"/>
        </w:tabs>
        <w:spacing w:line="237" w:lineRule="auto" w:before="0" w:after="0"/>
        <w:ind w:left="1270" w:right="121" w:hanging="585"/>
        <w:jc w:val="both"/>
        <w:rPr>
          <w:sz w:val="21"/>
        </w:rPr>
      </w:pPr>
      <w:r>
        <w:rPr>
          <w:sz w:val="21"/>
        </w:rPr>
        <w:t>The</w:t>
      </w:r>
      <w:r>
        <w:rPr>
          <w:spacing w:val="-9"/>
          <w:sz w:val="21"/>
        </w:rPr>
        <w:t> </w:t>
      </w:r>
      <w:r>
        <w:rPr>
          <w:sz w:val="21"/>
        </w:rPr>
        <w:t>Department</w:t>
      </w:r>
      <w:r>
        <w:rPr>
          <w:spacing w:val="-8"/>
          <w:sz w:val="21"/>
        </w:rPr>
        <w:t> </w:t>
      </w:r>
      <w:r>
        <w:rPr>
          <w:sz w:val="21"/>
        </w:rPr>
        <w:t>determines</w:t>
      </w:r>
      <w:r>
        <w:rPr>
          <w:spacing w:val="-8"/>
          <w:sz w:val="21"/>
        </w:rPr>
        <w:t> </w:t>
      </w:r>
      <w:r>
        <w:rPr>
          <w:sz w:val="21"/>
        </w:rPr>
        <w:t>that</w:t>
      </w:r>
      <w:r>
        <w:rPr>
          <w:spacing w:val="-9"/>
          <w:sz w:val="21"/>
        </w:rPr>
        <w:t> </w:t>
      </w:r>
      <w:r>
        <w:rPr>
          <w:sz w:val="21"/>
        </w:rPr>
        <w:t>alternative</w:t>
      </w:r>
      <w:r>
        <w:rPr>
          <w:spacing w:val="-8"/>
          <w:sz w:val="21"/>
        </w:rPr>
        <w:t> </w:t>
      </w:r>
      <w:r>
        <w:rPr>
          <w:sz w:val="21"/>
        </w:rPr>
        <w:t>water</w:t>
      </w:r>
      <w:r>
        <w:rPr>
          <w:spacing w:val="-8"/>
          <w:sz w:val="21"/>
        </w:rPr>
        <w:t> </w:t>
      </w:r>
      <w:r>
        <w:rPr>
          <w:sz w:val="21"/>
        </w:rPr>
        <w:t>to</w:t>
      </w:r>
      <w:r>
        <w:rPr>
          <w:spacing w:val="-8"/>
          <w:sz w:val="21"/>
        </w:rPr>
        <w:t> </w:t>
      </w:r>
      <w:r>
        <w:rPr>
          <w:sz w:val="21"/>
        </w:rPr>
        <w:t>achieve</w:t>
      </w:r>
      <w:r>
        <w:rPr>
          <w:spacing w:val="-9"/>
          <w:sz w:val="21"/>
        </w:rPr>
        <w:t> </w:t>
      </w:r>
      <w:r>
        <w:rPr>
          <w:sz w:val="21"/>
        </w:rPr>
        <w:t>the</w:t>
      </w:r>
      <w:r>
        <w:rPr>
          <w:spacing w:val="-8"/>
          <w:sz w:val="21"/>
        </w:rPr>
        <w:t> </w:t>
      </w:r>
      <w:r>
        <w:rPr>
          <w:sz w:val="21"/>
        </w:rPr>
        <w:t>equivalent</w:t>
      </w:r>
      <w:r>
        <w:rPr>
          <w:spacing w:val="-8"/>
          <w:sz w:val="21"/>
        </w:rPr>
        <w:t> </w:t>
      </w:r>
      <w:r>
        <w:rPr>
          <w:sz w:val="21"/>
        </w:rPr>
        <w:t>level</w:t>
      </w:r>
      <w:r>
        <w:rPr>
          <w:spacing w:val="-8"/>
          <w:sz w:val="21"/>
        </w:rPr>
        <w:t> </w:t>
      </w:r>
      <w:r>
        <w:rPr>
          <w:sz w:val="21"/>
        </w:rPr>
        <w:t>of</w:t>
      </w:r>
      <w:r>
        <w:rPr>
          <w:spacing w:val="-9"/>
          <w:sz w:val="21"/>
        </w:rPr>
        <w:t> </w:t>
      </w:r>
      <w:r>
        <w:rPr>
          <w:spacing w:val="-8"/>
          <w:sz w:val="21"/>
        </w:rPr>
        <w:t>public </w:t>
      </w:r>
      <w:r>
        <w:rPr>
          <w:sz w:val="21"/>
        </w:rPr>
        <w:t>health</w:t>
      </w:r>
      <w:r>
        <w:rPr>
          <w:spacing w:val="-9"/>
          <w:sz w:val="21"/>
        </w:rPr>
        <w:t> </w:t>
      </w:r>
      <w:r>
        <w:rPr>
          <w:sz w:val="21"/>
        </w:rPr>
        <w:t>protection</w:t>
      </w:r>
      <w:r>
        <w:rPr>
          <w:spacing w:val="-9"/>
          <w:sz w:val="21"/>
        </w:rPr>
        <w:t> </w:t>
      </w:r>
      <w:r>
        <w:rPr>
          <w:sz w:val="21"/>
        </w:rPr>
        <w:t>provided</w:t>
      </w:r>
      <w:r>
        <w:rPr>
          <w:spacing w:val="-9"/>
          <w:sz w:val="21"/>
        </w:rPr>
        <w:t> </w:t>
      </w:r>
      <w:r>
        <w:rPr>
          <w:sz w:val="21"/>
        </w:rPr>
        <w:t>by</w:t>
      </w:r>
      <w:r>
        <w:rPr>
          <w:spacing w:val="-8"/>
          <w:sz w:val="21"/>
        </w:rPr>
        <w:t> </w:t>
      </w:r>
      <w:r>
        <w:rPr>
          <w:sz w:val="21"/>
        </w:rPr>
        <w:t>the</w:t>
      </w:r>
      <w:r>
        <w:rPr>
          <w:spacing w:val="-9"/>
          <w:sz w:val="21"/>
        </w:rPr>
        <w:t> </w:t>
      </w:r>
      <w:r>
        <w:rPr>
          <w:sz w:val="21"/>
        </w:rPr>
        <w:t>applicable</w:t>
      </w:r>
      <w:r>
        <w:rPr>
          <w:spacing w:val="-9"/>
          <w:sz w:val="21"/>
        </w:rPr>
        <w:t> </w:t>
      </w:r>
      <w:r>
        <w:rPr>
          <w:sz w:val="21"/>
        </w:rPr>
        <w:t>state</w:t>
      </w:r>
      <w:r>
        <w:rPr>
          <w:spacing w:val="-8"/>
          <w:sz w:val="21"/>
        </w:rPr>
        <w:t> </w:t>
      </w:r>
      <w:r>
        <w:rPr>
          <w:sz w:val="21"/>
        </w:rPr>
        <w:t>drinking</w:t>
      </w:r>
      <w:r>
        <w:rPr>
          <w:spacing w:val="-9"/>
          <w:sz w:val="21"/>
        </w:rPr>
        <w:t> </w:t>
      </w:r>
      <w:r>
        <w:rPr>
          <w:sz w:val="21"/>
        </w:rPr>
        <w:t>water</w:t>
      </w:r>
      <w:r>
        <w:rPr>
          <w:spacing w:val="-9"/>
          <w:sz w:val="21"/>
        </w:rPr>
        <w:t> </w:t>
      </w:r>
      <w:r>
        <w:rPr>
          <w:sz w:val="21"/>
        </w:rPr>
        <w:t>regulation</w:t>
      </w:r>
      <w:r>
        <w:rPr>
          <w:spacing w:val="-8"/>
          <w:sz w:val="21"/>
        </w:rPr>
        <w:t> </w:t>
      </w:r>
      <w:r>
        <w:rPr>
          <w:sz w:val="21"/>
        </w:rPr>
        <w:t>is</w:t>
      </w:r>
      <w:r>
        <w:rPr>
          <w:spacing w:val="-9"/>
          <w:sz w:val="21"/>
        </w:rPr>
        <w:t> </w:t>
      </w:r>
      <w:r>
        <w:rPr>
          <w:sz w:val="21"/>
        </w:rPr>
        <w:t>provided</w:t>
      </w:r>
      <w:r>
        <w:rPr>
          <w:spacing w:val="-9"/>
          <w:sz w:val="21"/>
        </w:rPr>
        <w:t> </w:t>
      </w:r>
      <w:r>
        <w:rPr>
          <w:sz w:val="21"/>
        </w:rPr>
        <w:t>for residential or similar uses for drinking and cooking;</w:t>
      </w:r>
      <w:r>
        <w:rPr>
          <w:spacing w:val="29"/>
          <w:sz w:val="21"/>
        </w:rPr>
        <w:t> </w:t>
      </w:r>
      <w:r>
        <w:rPr>
          <w:sz w:val="21"/>
        </w:rPr>
        <w:t>or</w:t>
      </w:r>
    </w:p>
    <w:p>
      <w:pPr>
        <w:pStyle w:val="ListParagraph"/>
        <w:numPr>
          <w:ilvl w:val="0"/>
          <w:numId w:val="2"/>
        </w:numPr>
        <w:tabs>
          <w:tab w:pos="1270" w:val="left" w:leader="none"/>
        </w:tabs>
        <w:spacing w:line="240" w:lineRule="auto" w:before="0" w:after="0"/>
        <w:ind w:left="1270" w:right="120" w:hanging="585"/>
        <w:jc w:val="both"/>
        <w:rPr>
          <w:sz w:val="21"/>
        </w:rPr>
      </w:pPr>
      <w:r>
        <w:rPr>
          <w:sz w:val="21"/>
        </w:rPr>
        <w:t>The Department determines that the water provided for residential or similar uses for drinking, cooking, and bathing is centrally treated or treated at the point of entry by </w:t>
      </w:r>
      <w:r>
        <w:rPr>
          <w:spacing w:val="2"/>
          <w:sz w:val="21"/>
        </w:rPr>
        <w:t>the </w:t>
      </w:r>
      <w:r>
        <w:rPr>
          <w:sz w:val="21"/>
        </w:rPr>
        <w:t>provider, a </w:t>
      </w:r>
      <w:r>
        <w:rPr>
          <w:spacing w:val="2"/>
          <w:sz w:val="21"/>
        </w:rPr>
        <w:t>pass-through </w:t>
      </w:r>
      <w:r>
        <w:rPr>
          <w:sz w:val="21"/>
        </w:rPr>
        <w:t>entity, or the user to achieve the equivalent level of protection provided by the applicable state primary drinking water</w:t>
      </w:r>
      <w:r>
        <w:rPr>
          <w:spacing w:val="34"/>
          <w:sz w:val="21"/>
        </w:rPr>
        <w:t> </w:t>
      </w:r>
      <w:r>
        <w:rPr>
          <w:sz w:val="21"/>
        </w:rPr>
        <w:t>regulations.</w:t>
      </w:r>
    </w:p>
    <w:p>
      <w:pPr>
        <w:pStyle w:val="BodyText"/>
        <w:spacing w:before="4"/>
        <w:rPr>
          <w:sz w:val="20"/>
        </w:rPr>
      </w:pPr>
    </w:p>
    <w:p>
      <w:pPr>
        <w:pStyle w:val="BodyText"/>
        <w:ind w:left="115" w:right="137"/>
        <w:jc w:val="both"/>
      </w:pPr>
      <w:r>
        <w:rPr>
          <w:u w:val="single"/>
        </w:rPr>
        <w:t>Slow sand filtration</w:t>
      </w:r>
      <w:r>
        <w:rPr/>
        <w:t> means a process involving passage of raw water through a bed of sand at a low velocity (generally less than 0.4 m/h) resulting in substantial particulate removal by physical and biological mechanisms.</w:t>
      </w:r>
    </w:p>
    <w:p>
      <w:pPr>
        <w:pStyle w:val="BodyText"/>
        <w:spacing w:before="5"/>
        <w:rPr>
          <w:sz w:val="20"/>
        </w:rPr>
      </w:pPr>
    </w:p>
    <w:p>
      <w:pPr>
        <w:pStyle w:val="BodyText"/>
        <w:spacing w:line="477" w:lineRule="auto" w:before="1"/>
        <w:ind w:left="115" w:right="108"/>
      </w:pPr>
      <w:r>
        <w:rPr>
          <w:u w:val="single"/>
        </w:rPr>
        <w:t>Surface water</w:t>
      </w:r>
      <w:r>
        <w:rPr/>
        <w:t> means all water which is open to the atmosphere and subject to surface runoff. </w:t>
      </w:r>
      <w:r>
        <w:rPr>
          <w:u w:val="single"/>
        </w:rPr>
        <w:t>Surface water system</w:t>
      </w:r>
      <w:r>
        <w:rPr/>
        <w:t> means a water system utilizing surface water as the source of water.</w:t>
      </w:r>
    </w:p>
    <w:p>
      <w:pPr>
        <w:pStyle w:val="BodyText"/>
        <w:ind w:left="115"/>
      </w:pPr>
      <w:r>
        <w:rPr>
          <w:u w:val="single"/>
        </w:rPr>
        <w:t>System with a single service connection</w:t>
      </w:r>
      <w:r>
        <w:rPr/>
        <w:t> means a system which supplies drinking water to consumers via a single service line.</w:t>
      </w:r>
    </w:p>
    <w:p>
      <w:pPr>
        <w:pStyle w:val="BodyText"/>
        <w:spacing w:before="5"/>
        <w:rPr>
          <w:sz w:val="20"/>
        </w:rPr>
      </w:pPr>
    </w:p>
    <w:p>
      <w:pPr>
        <w:pStyle w:val="BodyText"/>
        <w:spacing w:before="1"/>
        <w:ind w:left="115" w:right="108"/>
      </w:pPr>
      <w:r>
        <w:rPr>
          <w:u w:val="single"/>
        </w:rPr>
        <w:t>Too numerous to count</w:t>
      </w:r>
      <w:r>
        <w:rPr/>
        <w:t> means that the total number of bacterial colonies exceeds 200 on a 47-mm diameter membrane filter used for coliform detection.</w:t>
      </w:r>
    </w:p>
    <w:p>
      <w:pPr>
        <w:pStyle w:val="BodyText"/>
        <w:spacing w:before="6"/>
        <w:rPr>
          <w:sz w:val="20"/>
        </w:rPr>
      </w:pPr>
    </w:p>
    <w:p>
      <w:pPr>
        <w:pStyle w:val="BodyText"/>
        <w:spacing w:before="1"/>
        <w:ind w:left="115" w:right="104"/>
      </w:pPr>
      <w:r>
        <w:rPr>
          <w:u w:val="single"/>
        </w:rPr>
        <w:t>Transient non-community water system or TWS</w:t>
      </w:r>
      <w:r>
        <w:rPr/>
        <w:t> means a non-community water system that does not regularly serve at least 25 of the same persons over six months per</w:t>
      </w:r>
      <w:r>
        <w:rPr>
          <w:spacing w:val="51"/>
        </w:rPr>
        <w:t> </w:t>
      </w:r>
      <w:r>
        <w:rPr/>
        <w:t>year.</w:t>
      </w:r>
    </w:p>
    <w:p>
      <w:pPr>
        <w:pStyle w:val="BodyText"/>
        <w:spacing w:before="6"/>
        <w:rPr>
          <w:sz w:val="20"/>
        </w:rPr>
      </w:pPr>
    </w:p>
    <w:p>
      <w:pPr>
        <w:pStyle w:val="BodyText"/>
        <w:spacing w:before="1"/>
        <w:ind w:left="115" w:right="111"/>
        <w:jc w:val="both"/>
      </w:pPr>
      <w:r>
        <w:rPr>
          <w:u w:val="single"/>
        </w:rPr>
        <w:t>Treatment</w:t>
      </w:r>
      <w:r>
        <w:rPr>
          <w:spacing w:val="-10"/>
          <w:u w:val="single"/>
        </w:rPr>
        <w:t> </w:t>
      </w:r>
      <w:r>
        <w:rPr>
          <w:u w:val="single"/>
        </w:rPr>
        <w:t>technique</w:t>
      </w:r>
      <w:r>
        <w:rPr>
          <w:spacing w:val="-13"/>
        </w:rPr>
        <w:t> </w:t>
      </w:r>
      <w:r>
        <w:rPr/>
        <w:t>means</w:t>
      </w:r>
      <w:r>
        <w:rPr>
          <w:spacing w:val="-13"/>
        </w:rPr>
        <w:t> </w:t>
      </w:r>
      <w:r>
        <w:rPr/>
        <w:t>the</w:t>
      </w:r>
      <w:r>
        <w:rPr>
          <w:spacing w:val="-13"/>
        </w:rPr>
        <w:t> </w:t>
      </w:r>
      <w:r>
        <w:rPr/>
        <w:t>use</w:t>
      </w:r>
      <w:r>
        <w:rPr>
          <w:spacing w:val="-13"/>
        </w:rPr>
        <w:t> </w:t>
      </w:r>
      <w:r>
        <w:rPr/>
        <w:t>of</w:t>
      </w:r>
      <w:r>
        <w:rPr>
          <w:spacing w:val="-13"/>
        </w:rPr>
        <w:t> </w:t>
      </w:r>
      <w:r>
        <w:rPr/>
        <w:t>aeration,</w:t>
      </w:r>
      <w:r>
        <w:rPr>
          <w:spacing w:val="-13"/>
        </w:rPr>
        <w:t> </w:t>
      </w:r>
      <w:r>
        <w:rPr/>
        <w:t>settling,</w:t>
      </w:r>
      <w:r>
        <w:rPr>
          <w:spacing w:val="-13"/>
        </w:rPr>
        <w:t> </w:t>
      </w:r>
      <w:r>
        <w:rPr/>
        <w:t>filtration,</w:t>
      </w:r>
      <w:r>
        <w:rPr>
          <w:spacing w:val="-13"/>
        </w:rPr>
        <w:t> </w:t>
      </w:r>
      <w:r>
        <w:rPr/>
        <w:t>or</w:t>
      </w:r>
      <w:r>
        <w:rPr>
          <w:spacing w:val="-13"/>
        </w:rPr>
        <w:t> </w:t>
      </w:r>
      <w:r>
        <w:rPr/>
        <w:t>other</w:t>
      </w:r>
      <w:r>
        <w:rPr>
          <w:spacing w:val="-13"/>
        </w:rPr>
        <w:t> </w:t>
      </w:r>
      <w:r>
        <w:rPr/>
        <w:t>physical</w:t>
      </w:r>
      <w:r>
        <w:rPr>
          <w:spacing w:val="-13"/>
        </w:rPr>
        <w:t> </w:t>
      </w:r>
      <w:r>
        <w:rPr/>
        <w:t>process</w:t>
      </w:r>
      <w:r>
        <w:rPr>
          <w:spacing w:val="-13"/>
        </w:rPr>
        <w:t> </w:t>
      </w:r>
      <w:r>
        <w:rPr/>
        <w:t>and/or</w:t>
      </w:r>
      <w:r>
        <w:rPr>
          <w:spacing w:val="-13"/>
        </w:rPr>
        <w:t> </w:t>
      </w:r>
      <w:r>
        <w:rPr/>
        <w:t>the addition</w:t>
      </w:r>
      <w:r>
        <w:rPr>
          <w:spacing w:val="-5"/>
        </w:rPr>
        <w:t> </w:t>
      </w:r>
      <w:r>
        <w:rPr/>
        <w:t>of</w:t>
      </w:r>
      <w:r>
        <w:rPr>
          <w:spacing w:val="-4"/>
        </w:rPr>
        <w:t> </w:t>
      </w:r>
      <w:r>
        <w:rPr/>
        <w:t>any</w:t>
      </w:r>
      <w:r>
        <w:rPr>
          <w:spacing w:val="-5"/>
        </w:rPr>
        <w:t> </w:t>
      </w:r>
      <w:r>
        <w:rPr/>
        <w:t>chemical</w:t>
      </w:r>
      <w:r>
        <w:rPr>
          <w:spacing w:val="-4"/>
        </w:rPr>
        <w:t> </w:t>
      </w:r>
      <w:r>
        <w:rPr/>
        <w:t>or</w:t>
      </w:r>
      <w:r>
        <w:rPr>
          <w:spacing w:val="-5"/>
        </w:rPr>
        <w:t> </w:t>
      </w:r>
      <w:r>
        <w:rPr/>
        <w:t>chemicals</w:t>
      </w:r>
      <w:r>
        <w:rPr>
          <w:spacing w:val="-4"/>
        </w:rPr>
        <w:t> </w:t>
      </w:r>
      <w:r>
        <w:rPr/>
        <w:t>for</w:t>
      </w:r>
      <w:r>
        <w:rPr>
          <w:spacing w:val="-5"/>
        </w:rPr>
        <w:t> </w:t>
      </w:r>
      <w:r>
        <w:rPr/>
        <w:t>the</w:t>
      </w:r>
      <w:r>
        <w:rPr>
          <w:spacing w:val="-4"/>
        </w:rPr>
        <w:t> </w:t>
      </w:r>
      <w:r>
        <w:rPr/>
        <w:t>purpose</w:t>
      </w:r>
      <w:r>
        <w:rPr>
          <w:spacing w:val="-5"/>
        </w:rPr>
        <w:t> </w:t>
      </w:r>
      <w:r>
        <w:rPr/>
        <w:t>of</w:t>
      </w:r>
      <w:r>
        <w:rPr>
          <w:spacing w:val="-4"/>
        </w:rPr>
        <w:t> </w:t>
      </w:r>
      <w:r>
        <w:rPr/>
        <w:t>removing,</w:t>
      </w:r>
      <w:r>
        <w:rPr>
          <w:spacing w:val="-5"/>
        </w:rPr>
        <w:t> </w:t>
      </w:r>
      <w:r>
        <w:rPr/>
        <w:t>deactivation,</w:t>
      </w:r>
      <w:r>
        <w:rPr>
          <w:spacing w:val="-21"/>
        </w:rPr>
        <w:t> </w:t>
      </w:r>
      <w:r>
        <w:rPr/>
        <w:t>or</w:t>
      </w:r>
      <w:r>
        <w:rPr>
          <w:spacing w:val="-3"/>
        </w:rPr>
        <w:t> </w:t>
      </w:r>
      <w:r>
        <w:rPr/>
        <w:t>adjusting</w:t>
      </w:r>
      <w:r>
        <w:rPr>
          <w:spacing w:val="-3"/>
        </w:rPr>
        <w:t> </w:t>
      </w:r>
      <w:r>
        <w:rPr/>
        <w:t>the</w:t>
      </w:r>
      <w:r>
        <w:rPr>
          <w:spacing w:val="-4"/>
        </w:rPr>
        <w:t> </w:t>
      </w:r>
      <w:r>
        <w:rPr/>
        <w:t>level of one or more contaminants present in the raw water</w:t>
      </w:r>
      <w:r>
        <w:rPr>
          <w:spacing w:val="35"/>
        </w:rPr>
        <w:t> </w:t>
      </w:r>
      <w:r>
        <w:rPr/>
        <w:t>source.</w:t>
      </w:r>
    </w:p>
    <w:p>
      <w:pPr>
        <w:pStyle w:val="BodyText"/>
        <w:spacing w:before="5"/>
        <w:rPr>
          <w:sz w:val="20"/>
        </w:rPr>
      </w:pPr>
    </w:p>
    <w:p>
      <w:pPr>
        <w:pStyle w:val="BodyText"/>
        <w:ind w:left="115" w:right="123"/>
        <w:jc w:val="both"/>
      </w:pPr>
      <w:r>
        <w:rPr>
          <w:u w:val="single"/>
        </w:rPr>
        <w:t>Trihalomethane (THM)</w:t>
      </w:r>
      <w:r>
        <w:rPr/>
        <w:t> means one of a family of organic compounds, named as derivatives of methane, wherein three of the four hydrogen atoms in methane are each substituted by a halogen atom in the molecular structure.</w:t>
      </w:r>
    </w:p>
    <w:p>
      <w:pPr>
        <w:spacing w:after="0"/>
        <w:jc w:val="both"/>
        <w:sectPr>
          <w:pgSz w:w="12240" w:h="15840"/>
          <w:pgMar w:header="1460" w:footer="1385" w:top="1920" w:bottom="1580" w:left="1340" w:right="1300"/>
        </w:sectPr>
      </w:pPr>
    </w:p>
    <w:p>
      <w:pPr>
        <w:pStyle w:val="BodyText"/>
        <w:rPr>
          <w:sz w:val="20"/>
        </w:rPr>
      </w:pPr>
    </w:p>
    <w:p>
      <w:pPr>
        <w:pStyle w:val="BodyText"/>
        <w:rPr>
          <w:sz w:val="20"/>
        </w:rPr>
      </w:pPr>
    </w:p>
    <w:p>
      <w:pPr>
        <w:pStyle w:val="BodyText"/>
        <w:spacing w:before="5"/>
        <w:rPr>
          <w:sz w:val="22"/>
        </w:rPr>
      </w:pPr>
    </w:p>
    <w:p>
      <w:pPr>
        <w:pStyle w:val="BodyText"/>
        <w:ind w:left="115" w:right="122"/>
        <w:jc w:val="both"/>
      </w:pPr>
      <w:r>
        <w:rPr>
          <w:u w:val="single"/>
        </w:rPr>
        <w:t>Total trihalomethanes (TTHMs)</w:t>
      </w:r>
      <w:r>
        <w:rPr/>
        <w:t> means the sum of the concentration in milligrams per liter of the trihalomethane compounds [trichloromethane (chloroform), dibromochloromethane, bromodichloromethane, and tribromomethane (bromoform)], rounded to two significant figures.</w:t>
      </w:r>
    </w:p>
    <w:p>
      <w:pPr>
        <w:pStyle w:val="BodyText"/>
        <w:spacing w:before="6"/>
        <w:rPr>
          <w:sz w:val="20"/>
        </w:rPr>
      </w:pPr>
    </w:p>
    <w:p>
      <w:pPr>
        <w:pStyle w:val="BodyText"/>
        <w:ind w:left="115" w:right="111"/>
        <w:jc w:val="both"/>
      </w:pPr>
      <w:r>
        <w:rPr>
          <w:u w:val="single"/>
        </w:rPr>
        <w:t>Uncovered finished water storage facility</w:t>
      </w:r>
      <w:r>
        <w:rPr/>
        <w:t> means a tank, reservoir, or other facility used to store water that will undergo no further treatment except residual disinfection and is open to the atmosphere.</w:t>
      </w:r>
    </w:p>
    <w:p>
      <w:pPr>
        <w:pStyle w:val="BodyText"/>
        <w:spacing w:before="7"/>
        <w:rPr>
          <w:sz w:val="20"/>
        </w:rPr>
      </w:pPr>
    </w:p>
    <w:p>
      <w:pPr>
        <w:pStyle w:val="BodyText"/>
        <w:ind w:left="115" w:right="122"/>
        <w:jc w:val="both"/>
      </w:pPr>
      <w:r>
        <w:rPr>
          <w:u w:val="single"/>
        </w:rPr>
        <w:t>Vacuum breaker, atmospheric type</w:t>
      </w:r>
      <w:r>
        <w:rPr/>
        <w:t> means a vacuum breaker which is not designed to be subject to static line pressure.</w:t>
      </w:r>
    </w:p>
    <w:p>
      <w:pPr>
        <w:pStyle w:val="BodyText"/>
        <w:spacing w:before="7"/>
        <w:rPr>
          <w:sz w:val="20"/>
        </w:rPr>
      </w:pPr>
    </w:p>
    <w:p>
      <w:pPr>
        <w:pStyle w:val="BodyText"/>
        <w:ind w:left="115" w:right="122"/>
        <w:jc w:val="both"/>
      </w:pPr>
      <w:r>
        <w:rPr>
          <w:u w:val="single"/>
        </w:rPr>
        <w:t>Vacuum</w:t>
      </w:r>
      <w:r>
        <w:rPr>
          <w:spacing w:val="-11"/>
          <w:u w:val="single"/>
        </w:rPr>
        <w:t> </w:t>
      </w:r>
      <w:r>
        <w:rPr>
          <w:u w:val="single"/>
        </w:rPr>
        <w:t>breaker,</w:t>
      </w:r>
      <w:r>
        <w:rPr>
          <w:spacing w:val="-11"/>
          <w:u w:val="single"/>
        </w:rPr>
        <w:t> </w:t>
      </w:r>
      <w:r>
        <w:rPr>
          <w:u w:val="single"/>
        </w:rPr>
        <w:t>pressure</w:t>
      </w:r>
      <w:r>
        <w:rPr>
          <w:spacing w:val="-11"/>
          <w:u w:val="single"/>
        </w:rPr>
        <w:t> </w:t>
      </w:r>
      <w:r>
        <w:rPr>
          <w:u w:val="single"/>
        </w:rPr>
        <w:t>type</w:t>
      </w:r>
      <w:r>
        <w:rPr>
          <w:spacing w:val="-13"/>
        </w:rPr>
        <w:t> </w:t>
      </w:r>
      <w:r>
        <w:rPr/>
        <w:t>means</w:t>
      </w:r>
      <w:r>
        <w:rPr>
          <w:spacing w:val="-11"/>
        </w:rPr>
        <w:t> </w:t>
      </w:r>
      <w:r>
        <w:rPr/>
        <w:t>a</w:t>
      </w:r>
      <w:r>
        <w:rPr>
          <w:spacing w:val="-12"/>
        </w:rPr>
        <w:t> </w:t>
      </w:r>
      <w:r>
        <w:rPr/>
        <w:t>vacuum</w:t>
      </w:r>
      <w:r>
        <w:rPr>
          <w:spacing w:val="-12"/>
        </w:rPr>
        <w:t> </w:t>
      </w:r>
      <w:r>
        <w:rPr/>
        <w:t>breaker</w:t>
      </w:r>
      <w:r>
        <w:rPr>
          <w:spacing w:val="-12"/>
        </w:rPr>
        <w:t> </w:t>
      </w:r>
      <w:r>
        <w:rPr/>
        <w:t>which</w:t>
      </w:r>
      <w:r>
        <w:rPr>
          <w:spacing w:val="-12"/>
        </w:rPr>
        <w:t> </w:t>
      </w:r>
      <w:r>
        <w:rPr/>
        <w:t>is</w:t>
      </w:r>
      <w:r>
        <w:rPr>
          <w:spacing w:val="-12"/>
        </w:rPr>
        <w:t> </w:t>
      </w:r>
      <w:r>
        <w:rPr/>
        <w:t>designed</w:t>
      </w:r>
      <w:r>
        <w:rPr>
          <w:spacing w:val="-11"/>
        </w:rPr>
        <w:t> </w:t>
      </w:r>
      <w:r>
        <w:rPr/>
        <w:t>to</w:t>
      </w:r>
      <w:r>
        <w:rPr>
          <w:spacing w:val="-12"/>
        </w:rPr>
        <w:t> </w:t>
      </w:r>
      <w:r>
        <w:rPr/>
        <w:t>be</w:t>
      </w:r>
      <w:r>
        <w:rPr>
          <w:spacing w:val="-12"/>
        </w:rPr>
        <w:t> </w:t>
      </w:r>
      <w:r>
        <w:rPr/>
        <w:t>subject</w:t>
      </w:r>
      <w:r>
        <w:rPr>
          <w:spacing w:val="-12"/>
        </w:rPr>
        <w:t> </w:t>
      </w:r>
      <w:r>
        <w:rPr/>
        <w:t>to</w:t>
      </w:r>
      <w:r>
        <w:rPr>
          <w:spacing w:val="-12"/>
        </w:rPr>
        <w:t> </w:t>
      </w:r>
      <w:r>
        <w:rPr/>
        <w:t>static</w:t>
      </w:r>
      <w:r>
        <w:rPr>
          <w:spacing w:val="-11"/>
        </w:rPr>
        <w:t> </w:t>
      </w:r>
      <w:r>
        <w:rPr/>
        <w:t>line pressure.</w:t>
      </w:r>
    </w:p>
    <w:p>
      <w:pPr>
        <w:pStyle w:val="BodyText"/>
        <w:spacing w:before="7"/>
        <w:rPr>
          <w:sz w:val="20"/>
        </w:rPr>
      </w:pPr>
    </w:p>
    <w:p>
      <w:pPr>
        <w:pStyle w:val="BodyText"/>
        <w:ind w:left="115"/>
        <w:jc w:val="both"/>
      </w:pPr>
      <w:r>
        <w:rPr>
          <w:u w:val="single"/>
        </w:rPr>
        <w:t>Virus</w:t>
      </w:r>
      <w:r>
        <w:rPr/>
        <w:t> means a virus of fecal origin which is infectious to humans by waterborne transmission.</w:t>
      </w:r>
    </w:p>
    <w:p>
      <w:pPr>
        <w:pStyle w:val="BodyText"/>
        <w:spacing w:before="8"/>
        <w:rPr>
          <w:sz w:val="20"/>
        </w:rPr>
      </w:pPr>
    </w:p>
    <w:p>
      <w:pPr>
        <w:pStyle w:val="BodyText"/>
        <w:spacing w:before="1"/>
        <w:ind w:left="115" w:right="119"/>
        <w:jc w:val="both"/>
      </w:pPr>
      <w:r>
        <w:rPr>
          <w:u w:val="single"/>
        </w:rPr>
        <w:t>Waterborne disease outbreak</w:t>
      </w:r>
      <w:r>
        <w:rPr/>
        <w:t> means the significant occurrence of acute infectious illness, epidemiologically</w:t>
      </w:r>
      <w:r>
        <w:rPr>
          <w:spacing w:val="-16"/>
        </w:rPr>
        <w:t> </w:t>
      </w:r>
      <w:r>
        <w:rPr/>
        <w:t>associated</w:t>
      </w:r>
      <w:r>
        <w:rPr>
          <w:spacing w:val="-15"/>
        </w:rPr>
        <w:t> </w:t>
      </w:r>
      <w:r>
        <w:rPr/>
        <w:t>with</w:t>
      </w:r>
      <w:r>
        <w:rPr>
          <w:spacing w:val="-16"/>
        </w:rPr>
        <w:t> </w:t>
      </w:r>
      <w:r>
        <w:rPr/>
        <w:t>the</w:t>
      </w:r>
      <w:r>
        <w:rPr>
          <w:spacing w:val="-15"/>
        </w:rPr>
        <w:t> </w:t>
      </w:r>
      <w:r>
        <w:rPr/>
        <w:t>ingestion</w:t>
      </w:r>
      <w:r>
        <w:rPr>
          <w:spacing w:val="-16"/>
        </w:rPr>
        <w:t> </w:t>
      </w:r>
      <w:r>
        <w:rPr/>
        <w:t>of</w:t>
      </w:r>
      <w:r>
        <w:rPr>
          <w:spacing w:val="-15"/>
        </w:rPr>
        <w:t> </w:t>
      </w:r>
      <w:r>
        <w:rPr/>
        <w:t>water</w:t>
      </w:r>
      <w:r>
        <w:rPr>
          <w:spacing w:val="-16"/>
        </w:rPr>
        <w:t> </w:t>
      </w:r>
      <w:r>
        <w:rPr/>
        <w:t>from</w:t>
      </w:r>
      <w:r>
        <w:rPr>
          <w:spacing w:val="-15"/>
        </w:rPr>
        <w:t> </w:t>
      </w:r>
      <w:r>
        <w:rPr/>
        <w:t>a</w:t>
      </w:r>
      <w:r>
        <w:rPr>
          <w:spacing w:val="-16"/>
        </w:rPr>
        <w:t> </w:t>
      </w:r>
      <w:r>
        <w:rPr/>
        <w:t>public</w:t>
      </w:r>
      <w:r>
        <w:rPr>
          <w:spacing w:val="-15"/>
        </w:rPr>
        <w:t> </w:t>
      </w:r>
      <w:r>
        <w:rPr/>
        <w:t>water</w:t>
      </w:r>
      <w:r>
        <w:rPr>
          <w:spacing w:val="-16"/>
        </w:rPr>
        <w:t> </w:t>
      </w:r>
      <w:r>
        <w:rPr/>
        <w:t>system</w:t>
      </w:r>
      <w:r>
        <w:rPr>
          <w:spacing w:val="-15"/>
        </w:rPr>
        <w:t> </w:t>
      </w:r>
      <w:r>
        <w:rPr/>
        <w:t>which</w:t>
      </w:r>
      <w:r>
        <w:rPr>
          <w:spacing w:val="-19"/>
        </w:rPr>
        <w:t> </w:t>
      </w:r>
      <w:r>
        <w:rPr/>
        <w:t>is</w:t>
      </w:r>
      <w:r>
        <w:rPr>
          <w:spacing w:val="-20"/>
        </w:rPr>
        <w:t> </w:t>
      </w:r>
      <w:r>
        <w:rPr/>
        <w:t>deficient</w:t>
      </w:r>
      <w:r>
        <w:rPr>
          <w:spacing w:val="-21"/>
        </w:rPr>
        <w:t> </w:t>
      </w:r>
      <w:r>
        <w:rPr/>
        <w:t>in treatment as determined by the</w:t>
      </w:r>
      <w:r>
        <w:rPr>
          <w:spacing w:val="16"/>
        </w:rPr>
        <w:t> </w:t>
      </w:r>
      <w:r>
        <w:rPr/>
        <w:t>Director.</w:t>
      </w:r>
    </w:p>
    <w:p>
      <w:pPr>
        <w:pStyle w:val="BodyText"/>
        <w:spacing w:before="5"/>
        <w:rPr>
          <w:sz w:val="20"/>
        </w:rPr>
      </w:pPr>
    </w:p>
    <w:p>
      <w:pPr>
        <w:pStyle w:val="BodyText"/>
        <w:ind w:left="115" w:right="116"/>
        <w:jc w:val="both"/>
      </w:pPr>
      <w:r>
        <w:rPr>
          <w:u w:val="single"/>
        </w:rPr>
        <w:t>Water supply system</w:t>
      </w:r>
      <w:r>
        <w:rPr/>
        <w:t> means all sources of water and their surroundings under the control of one owner, and includes all structures, conduits, and appurtenances by means of which such water is collected, treated, stored, or delivered, except service pipes between street mains and buildings and the plumbing within or in connection with the buildings served.</w:t>
      </w:r>
    </w:p>
    <w:p>
      <w:pPr>
        <w:pStyle w:val="BodyText"/>
        <w:spacing w:before="4"/>
        <w:rPr>
          <w:sz w:val="20"/>
        </w:rPr>
      </w:pPr>
    </w:p>
    <w:p>
      <w:pPr>
        <w:pStyle w:val="BodyText"/>
        <w:ind w:left="115" w:right="124"/>
        <w:jc w:val="both"/>
      </w:pPr>
      <w:r>
        <w:rPr>
          <w:u w:val="single"/>
        </w:rPr>
        <w:t>2-001.03 COVERAGE:</w:t>
      </w:r>
      <w:r>
        <w:rPr/>
        <w:t> Title 179 applies to each public water system, unless the public water system meets all of the following conditions:</w:t>
      </w:r>
    </w:p>
    <w:p>
      <w:pPr>
        <w:pStyle w:val="BodyText"/>
        <w:spacing w:before="7"/>
        <w:rPr>
          <w:sz w:val="20"/>
        </w:rPr>
      </w:pPr>
    </w:p>
    <w:p>
      <w:pPr>
        <w:pStyle w:val="ListParagraph"/>
        <w:numPr>
          <w:ilvl w:val="0"/>
          <w:numId w:val="3"/>
        </w:numPr>
        <w:tabs>
          <w:tab w:pos="1269" w:val="left" w:leader="none"/>
          <w:tab w:pos="1270" w:val="left" w:leader="none"/>
        </w:tabs>
        <w:spacing w:line="240" w:lineRule="auto" w:before="0" w:after="0"/>
        <w:ind w:left="1270" w:right="123" w:hanging="585"/>
        <w:jc w:val="left"/>
        <w:rPr>
          <w:sz w:val="21"/>
        </w:rPr>
      </w:pPr>
      <w:r>
        <w:rPr>
          <w:sz w:val="21"/>
        </w:rPr>
        <w:t>Consists only of distribution and storage facilities and does not have any collection and treatment</w:t>
      </w:r>
      <w:r>
        <w:rPr>
          <w:spacing w:val="2"/>
          <w:sz w:val="21"/>
        </w:rPr>
        <w:t> </w:t>
      </w:r>
      <w:r>
        <w:rPr>
          <w:sz w:val="21"/>
        </w:rPr>
        <w:t>facilities;</w:t>
      </w:r>
    </w:p>
    <w:p>
      <w:pPr>
        <w:pStyle w:val="BodyText"/>
        <w:spacing w:before="7"/>
        <w:rPr>
          <w:sz w:val="20"/>
        </w:rPr>
      </w:pPr>
    </w:p>
    <w:p>
      <w:pPr>
        <w:pStyle w:val="ListParagraph"/>
        <w:numPr>
          <w:ilvl w:val="0"/>
          <w:numId w:val="3"/>
        </w:numPr>
        <w:tabs>
          <w:tab w:pos="1269" w:val="left" w:leader="none"/>
          <w:tab w:pos="1270" w:val="left" w:leader="none"/>
        </w:tabs>
        <w:spacing w:line="240" w:lineRule="auto" w:before="0" w:after="0"/>
        <w:ind w:left="1270" w:right="130" w:hanging="585"/>
        <w:jc w:val="left"/>
        <w:rPr>
          <w:sz w:val="21"/>
        </w:rPr>
      </w:pPr>
      <w:r>
        <w:rPr>
          <w:sz w:val="21"/>
        </w:rPr>
        <w:t>Obtains all of its water from, but is not owned or operated by, a public water system </w:t>
      </w:r>
      <w:r>
        <w:rPr>
          <w:spacing w:val="-7"/>
          <w:sz w:val="21"/>
        </w:rPr>
        <w:t>to </w:t>
      </w:r>
      <w:r>
        <w:rPr>
          <w:spacing w:val="-3"/>
          <w:sz w:val="21"/>
        </w:rPr>
        <w:t>which </w:t>
      </w:r>
      <w:r>
        <w:rPr>
          <w:sz w:val="21"/>
        </w:rPr>
        <w:t>such standards</w:t>
      </w:r>
      <w:r>
        <w:rPr>
          <w:spacing w:val="12"/>
          <w:sz w:val="21"/>
        </w:rPr>
        <w:t> </w:t>
      </w:r>
      <w:r>
        <w:rPr>
          <w:spacing w:val="2"/>
          <w:sz w:val="21"/>
        </w:rPr>
        <w:t>apply;</w:t>
      </w:r>
    </w:p>
    <w:p>
      <w:pPr>
        <w:pStyle w:val="BodyText"/>
        <w:spacing w:before="7"/>
        <w:rPr>
          <w:sz w:val="20"/>
        </w:rPr>
      </w:pPr>
    </w:p>
    <w:p>
      <w:pPr>
        <w:pStyle w:val="ListParagraph"/>
        <w:numPr>
          <w:ilvl w:val="0"/>
          <w:numId w:val="3"/>
        </w:numPr>
        <w:tabs>
          <w:tab w:pos="1269" w:val="left" w:leader="none"/>
          <w:tab w:pos="1270" w:val="left" w:leader="none"/>
        </w:tabs>
        <w:spacing w:line="240" w:lineRule="auto" w:before="0" w:after="0"/>
        <w:ind w:left="1270" w:right="0" w:hanging="585"/>
        <w:jc w:val="left"/>
        <w:rPr>
          <w:sz w:val="21"/>
        </w:rPr>
      </w:pPr>
      <w:r>
        <w:rPr>
          <w:sz w:val="21"/>
        </w:rPr>
        <w:t>Does not sell water to any person;</w:t>
      </w:r>
      <w:r>
        <w:rPr>
          <w:spacing w:val="22"/>
          <w:sz w:val="21"/>
        </w:rPr>
        <w:t> </w:t>
      </w:r>
      <w:r>
        <w:rPr>
          <w:sz w:val="21"/>
        </w:rPr>
        <w:t>and</w:t>
      </w:r>
    </w:p>
    <w:p>
      <w:pPr>
        <w:pStyle w:val="BodyText"/>
        <w:spacing w:before="9"/>
        <w:rPr>
          <w:sz w:val="20"/>
        </w:rPr>
      </w:pPr>
    </w:p>
    <w:p>
      <w:pPr>
        <w:pStyle w:val="ListParagraph"/>
        <w:numPr>
          <w:ilvl w:val="0"/>
          <w:numId w:val="3"/>
        </w:numPr>
        <w:tabs>
          <w:tab w:pos="1269" w:val="left" w:leader="none"/>
          <w:tab w:pos="1270" w:val="left" w:leader="none"/>
        </w:tabs>
        <w:spacing w:line="240" w:lineRule="auto" w:before="0" w:after="0"/>
        <w:ind w:left="1270" w:right="0" w:hanging="585"/>
        <w:jc w:val="left"/>
        <w:rPr>
          <w:sz w:val="21"/>
        </w:rPr>
      </w:pPr>
      <w:r>
        <w:rPr>
          <w:sz w:val="21"/>
        </w:rPr>
        <w:t>Is not a carrier which conveys passengers in interstate</w:t>
      </w:r>
      <w:r>
        <w:rPr>
          <w:spacing w:val="27"/>
          <w:sz w:val="21"/>
        </w:rPr>
        <w:t> </w:t>
      </w:r>
      <w:r>
        <w:rPr>
          <w:sz w:val="21"/>
        </w:rPr>
        <w:t>commerce.</w:t>
      </w:r>
    </w:p>
    <w:p>
      <w:pPr>
        <w:pStyle w:val="BodyText"/>
        <w:spacing w:before="8"/>
        <w:rPr>
          <w:sz w:val="20"/>
        </w:rPr>
      </w:pPr>
    </w:p>
    <w:p>
      <w:pPr>
        <w:pStyle w:val="BodyText"/>
        <w:spacing w:before="1"/>
        <w:ind w:left="115" w:right="119"/>
        <w:jc w:val="both"/>
      </w:pPr>
      <w:r>
        <w:rPr>
          <w:u w:val="single"/>
        </w:rPr>
        <w:t>2-001.04 </w:t>
      </w:r>
      <w:r>
        <w:rPr>
          <w:spacing w:val="-3"/>
          <w:u w:val="single"/>
        </w:rPr>
        <w:t>RESPONSIBILITY:</w:t>
      </w:r>
      <w:r>
        <w:rPr>
          <w:spacing w:val="-3"/>
        </w:rPr>
        <w:t> </w:t>
      </w:r>
      <w:r>
        <w:rPr/>
        <w:t>The owner of each public water system, as defined in Title 179, must designate</w:t>
      </w:r>
      <w:r>
        <w:rPr>
          <w:spacing w:val="-16"/>
        </w:rPr>
        <w:t> </w:t>
      </w:r>
      <w:r>
        <w:rPr/>
        <w:t>an</w:t>
      </w:r>
      <w:r>
        <w:rPr>
          <w:spacing w:val="-15"/>
        </w:rPr>
        <w:t> </w:t>
      </w:r>
      <w:r>
        <w:rPr/>
        <w:t>individual,</w:t>
      </w:r>
      <w:r>
        <w:rPr>
          <w:spacing w:val="-18"/>
        </w:rPr>
        <w:t> </w:t>
      </w:r>
      <w:r>
        <w:rPr/>
        <w:t>or</w:t>
      </w:r>
      <w:r>
        <w:rPr>
          <w:spacing w:val="-18"/>
        </w:rPr>
        <w:t> </w:t>
      </w:r>
      <w:r>
        <w:rPr/>
        <w:t>individuals,</w:t>
      </w:r>
      <w:r>
        <w:rPr>
          <w:spacing w:val="-18"/>
        </w:rPr>
        <w:t> </w:t>
      </w:r>
      <w:r>
        <w:rPr/>
        <w:t>who</w:t>
      </w:r>
      <w:r>
        <w:rPr>
          <w:spacing w:val="-18"/>
        </w:rPr>
        <w:t> </w:t>
      </w:r>
      <w:r>
        <w:rPr/>
        <w:t>will</w:t>
      </w:r>
      <w:r>
        <w:rPr>
          <w:spacing w:val="-19"/>
        </w:rPr>
        <w:t> </w:t>
      </w:r>
      <w:r>
        <w:rPr/>
        <w:t>be</w:t>
      </w:r>
      <w:r>
        <w:rPr>
          <w:spacing w:val="-18"/>
        </w:rPr>
        <w:t> </w:t>
      </w:r>
      <w:r>
        <w:rPr/>
        <w:t>responsible</w:t>
      </w:r>
      <w:r>
        <w:rPr>
          <w:spacing w:val="-18"/>
        </w:rPr>
        <w:t> </w:t>
      </w:r>
      <w:r>
        <w:rPr/>
        <w:t>for</w:t>
      </w:r>
      <w:r>
        <w:rPr>
          <w:spacing w:val="-18"/>
        </w:rPr>
        <w:t> </w:t>
      </w:r>
      <w:r>
        <w:rPr/>
        <w:t>contact</w:t>
      </w:r>
      <w:r>
        <w:rPr>
          <w:spacing w:val="-18"/>
        </w:rPr>
        <w:t> </w:t>
      </w:r>
      <w:r>
        <w:rPr/>
        <w:t>and</w:t>
      </w:r>
      <w:r>
        <w:rPr>
          <w:spacing w:val="-18"/>
        </w:rPr>
        <w:t> </w:t>
      </w:r>
      <w:r>
        <w:rPr/>
        <w:t>communications</w:t>
      </w:r>
      <w:r>
        <w:rPr>
          <w:spacing w:val="-18"/>
        </w:rPr>
        <w:t> </w:t>
      </w:r>
      <w:r>
        <w:rPr/>
        <w:t>with</w:t>
      </w:r>
      <w:r>
        <w:rPr>
          <w:spacing w:val="-18"/>
        </w:rPr>
        <w:t> </w:t>
      </w:r>
      <w:r>
        <w:rPr/>
        <w:t>the Director in matters relating to system alteration and construction, monitoring and sampling, maintenance,</w:t>
      </w:r>
      <w:r>
        <w:rPr>
          <w:spacing w:val="-5"/>
        </w:rPr>
        <w:t> </w:t>
      </w:r>
      <w:r>
        <w:rPr/>
        <w:t>operation,</w:t>
      </w:r>
      <w:r>
        <w:rPr>
          <w:spacing w:val="-5"/>
        </w:rPr>
        <w:t> </w:t>
      </w:r>
      <w:r>
        <w:rPr/>
        <w:t>record</w:t>
      </w:r>
      <w:r>
        <w:rPr>
          <w:spacing w:val="-5"/>
        </w:rPr>
        <w:t> </w:t>
      </w:r>
      <w:r>
        <w:rPr/>
        <w:t>keeping,</w:t>
      </w:r>
      <w:r>
        <w:rPr>
          <w:spacing w:val="-5"/>
        </w:rPr>
        <w:t> </w:t>
      </w:r>
      <w:r>
        <w:rPr/>
        <w:t>and</w:t>
      </w:r>
      <w:r>
        <w:rPr>
          <w:spacing w:val="-5"/>
        </w:rPr>
        <w:t> </w:t>
      </w:r>
      <w:r>
        <w:rPr/>
        <w:t>reporting,</w:t>
      </w:r>
      <w:r>
        <w:rPr>
          <w:spacing w:val="-5"/>
        </w:rPr>
        <w:t> </w:t>
      </w:r>
      <w:r>
        <w:rPr/>
        <w:t>as</w:t>
      </w:r>
      <w:r>
        <w:rPr>
          <w:spacing w:val="-5"/>
        </w:rPr>
        <w:t> </w:t>
      </w:r>
      <w:r>
        <w:rPr/>
        <w:t>required</w:t>
      </w:r>
      <w:r>
        <w:rPr>
          <w:spacing w:val="-5"/>
        </w:rPr>
        <w:t> </w:t>
      </w:r>
      <w:r>
        <w:rPr/>
        <w:t>by</w:t>
      </w:r>
      <w:r>
        <w:rPr>
          <w:spacing w:val="-5"/>
        </w:rPr>
        <w:t> </w:t>
      </w:r>
      <w:r>
        <w:rPr/>
        <w:t>law</w:t>
      </w:r>
      <w:r>
        <w:rPr>
          <w:spacing w:val="-5"/>
        </w:rPr>
        <w:t> </w:t>
      </w:r>
      <w:r>
        <w:rPr/>
        <w:t>and</w:t>
      </w:r>
      <w:r>
        <w:rPr>
          <w:spacing w:val="-9"/>
        </w:rPr>
        <w:t> </w:t>
      </w:r>
      <w:r>
        <w:rPr/>
        <w:t>these</w:t>
      </w:r>
      <w:r>
        <w:rPr>
          <w:spacing w:val="-12"/>
        </w:rPr>
        <w:t> </w:t>
      </w:r>
      <w:r>
        <w:rPr/>
        <w:t>regulations.</w:t>
      </w:r>
      <w:r>
        <w:rPr>
          <w:spacing w:val="-12"/>
        </w:rPr>
        <w:t> </w:t>
      </w:r>
      <w:r>
        <w:rPr/>
        <w:t>The owner of a public water system must promptly report any change in assigned responsibilities or designated individuals to the</w:t>
      </w:r>
      <w:r>
        <w:rPr>
          <w:spacing w:val="13"/>
        </w:rPr>
        <w:t> </w:t>
      </w:r>
      <w:r>
        <w:rPr/>
        <w:t>Director.</w:t>
      </w:r>
    </w:p>
    <w:sectPr>
      <w:pgSz w:w="12240" w:h="15840"/>
      <w:pgMar w:header="1460" w:footer="1385" w:top="1920" w:bottom="164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pt;margin-top:708.259766pt;width:13.2pt;height:15.6pt;mso-position-horizontal-relative:page;mso-position-vertical-relative:page;z-index:-251938816" type="#_x0000_t202" filled="false" stroked="false">
          <v:textbox inset="0,0,0,0">
            <w:txbxContent>
              <w:p>
                <w:pPr>
                  <w:spacing w:before="20"/>
                  <w:ind w:left="60" w:right="0" w:firstLine="0"/>
                  <w:jc w:val="left"/>
                  <w:rPr>
                    <w:rFonts w:ascii="Courier New"/>
                    <w:sz w:val="24"/>
                  </w:rPr>
                </w:pPr>
                <w:r>
                  <w:rPr/>
                  <w:fldChar w:fldCharType="begin"/>
                </w:r>
                <w:r>
                  <w:rPr>
                    <w:rFonts w:ascii="Courier New"/>
                    <w:w w:val="99"/>
                    <w:sz w:val="24"/>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75pt;margin-top:71.994629pt;width:104.75pt;height:25.75pt;mso-position-horizontal-relative:page;mso-position-vertical-relative:page;z-index:-251941888" type="#_x0000_t202" filled="false" stroked="false">
          <v:textbox inset="0,0,0,0">
            <w:txbxContent>
              <w:p>
                <w:pPr>
                  <w:pStyle w:val="BodyText"/>
                  <w:spacing w:before="13"/>
                  <w:ind w:left="20" w:right="1"/>
                </w:pPr>
                <w:r>
                  <w:rPr/>
                  <w:t>EFFECTIVE DATE NOVEMBER 15, </w:t>
                </w:r>
                <w:r>
                  <w:rPr>
                    <w:spacing w:val="-6"/>
                  </w:rPr>
                  <w:t>2003</w:t>
                </w:r>
              </w:p>
            </w:txbxContent>
          </v:textbox>
          <w10:wrap type="none"/>
        </v:shape>
      </w:pict>
    </w:r>
    <w:r>
      <w:rPr/>
      <w:pict>
        <v:shape style="position:absolute;margin-left:194.75pt;margin-top:71.994629pt;width:215.75pt;height:25.75pt;mso-position-horizontal-relative:page;mso-position-vertical-relative:page;z-index:-251940864" type="#_x0000_t202" filled="false" stroked="false">
          <v:textbox inset="0,0,0,0">
            <w:txbxContent>
              <w:p>
                <w:pPr>
                  <w:pStyle w:val="BodyText"/>
                  <w:spacing w:before="13"/>
                  <w:ind w:left="680" w:hanging="660"/>
                </w:pPr>
                <w:r>
                  <w:rPr>
                    <w:spacing w:val="-7"/>
                  </w:rPr>
                  <w:t>NEBRASKA HEALTH </w:t>
                </w:r>
                <w:r>
                  <w:rPr>
                    <w:spacing w:val="-6"/>
                  </w:rPr>
                  <w:t>AND </w:t>
                </w:r>
                <w:r>
                  <w:rPr>
                    <w:spacing w:val="-7"/>
                  </w:rPr>
                  <w:t>HUMAN </w:t>
                </w:r>
                <w:r>
                  <w:rPr>
                    <w:spacing w:val="-8"/>
                  </w:rPr>
                  <w:t>SERVICES </w:t>
                </w:r>
                <w:r>
                  <w:rPr>
                    <w:spacing w:val="-4"/>
                  </w:rPr>
                  <w:t>REGULATION </w:t>
                </w:r>
                <w:r>
                  <w:rPr>
                    <w:spacing w:val="-6"/>
                  </w:rPr>
                  <w:t>AND</w:t>
                </w:r>
                <w:r>
                  <w:rPr>
                    <w:spacing w:val="-8"/>
                  </w:rPr>
                  <w:t> LICENSURE</w:t>
                </w:r>
              </w:p>
            </w:txbxContent>
          </v:textbox>
          <w10:wrap type="none"/>
        </v:shape>
      </w:pict>
    </w:r>
    <w:r>
      <w:rPr/>
      <w:pict>
        <v:shape style="position:absolute;margin-left:449.75pt;margin-top:83.994629pt;width:74.75pt;height:13.75pt;mso-position-horizontal-relative:page;mso-position-vertical-relative:page;z-index:-251939840" type="#_x0000_t202" filled="false" stroked="false">
          <v:textbox inset="0,0,0,0">
            <w:txbxContent>
              <w:p>
                <w:pPr>
                  <w:pStyle w:val="BodyText"/>
                  <w:spacing w:before="13"/>
                  <w:ind w:left="20"/>
                </w:pPr>
                <w:r>
                  <w:rPr/>
                  <w:t>179 NAC 2-001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70" w:hanging="585"/>
        <w:jc w:val="left"/>
      </w:pPr>
      <w:rPr>
        <w:rFonts w:hint="default" w:ascii="Arial" w:hAnsi="Arial" w:eastAsia="Arial" w:cs="Arial"/>
        <w:spacing w:val="0"/>
        <w:w w:val="99"/>
        <w:sz w:val="21"/>
        <w:szCs w:val="21"/>
      </w:rPr>
    </w:lvl>
    <w:lvl w:ilvl="1">
      <w:start w:val="0"/>
      <w:numFmt w:val="bullet"/>
      <w:lvlText w:val="•"/>
      <w:lvlJc w:val="left"/>
      <w:pPr>
        <w:ind w:left="2112" w:hanging="585"/>
      </w:pPr>
      <w:rPr>
        <w:rFonts w:hint="default"/>
      </w:rPr>
    </w:lvl>
    <w:lvl w:ilvl="2">
      <w:start w:val="0"/>
      <w:numFmt w:val="bullet"/>
      <w:lvlText w:val="•"/>
      <w:lvlJc w:val="left"/>
      <w:pPr>
        <w:ind w:left="2944" w:hanging="585"/>
      </w:pPr>
      <w:rPr>
        <w:rFonts w:hint="default"/>
      </w:rPr>
    </w:lvl>
    <w:lvl w:ilvl="3">
      <w:start w:val="0"/>
      <w:numFmt w:val="bullet"/>
      <w:lvlText w:val="•"/>
      <w:lvlJc w:val="left"/>
      <w:pPr>
        <w:ind w:left="3776" w:hanging="585"/>
      </w:pPr>
      <w:rPr>
        <w:rFonts w:hint="default"/>
      </w:rPr>
    </w:lvl>
    <w:lvl w:ilvl="4">
      <w:start w:val="0"/>
      <w:numFmt w:val="bullet"/>
      <w:lvlText w:val="•"/>
      <w:lvlJc w:val="left"/>
      <w:pPr>
        <w:ind w:left="4608" w:hanging="585"/>
      </w:pPr>
      <w:rPr>
        <w:rFonts w:hint="default"/>
      </w:rPr>
    </w:lvl>
    <w:lvl w:ilvl="5">
      <w:start w:val="0"/>
      <w:numFmt w:val="bullet"/>
      <w:lvlText w:val="•"/>
      <w:lvlJc w:val="left"/>
      <w:pPr>
        <w:ind w:left="5440" w:hanging="585"/>
      </w:pPr>
      <w:rPr>
        <w:rFonts w:hint="default"/>
      </w:rPr>
    </w:lvl>
    <w:lvl w:ilvl="6">
      <w:start w:val="0"/>
      <w:numFmt w:val="bullet"/>
      <w:lvlText w:val="•"/>
      <w:lvlJc w:val="left"/>
      <w:pPr>
        <w:ind w:left="6272" w:hanging="585"/>
      </w:pPr>
      <w:rPr>
        <w:rFonts w:hint="default"/>
      </w:rPr>
    </w:lvl>
    <w:lvl w:ilvl="7">
      <w:start w:val="0"/>
      <w:numFmt w:val="bullet"/>
      <w:lvlText w:val="•"/>
      <w:lvlJc w:val="left"/>
      <w:pPr>
        <w:ind w:left="7104" w:hanging="585"/>
      </w:pPr>
      <w:rPr>
        <w:rFonts w:hint="default"/>
      </w:rPr>
    </w:lvl>
    <w:lvl w:ilvl="8">
      <w:start w:val="0"/>
      <w:numFmt w:val="bullet"/>
      <w:lvlText w:val="•"/>
      <w:lvlJc w:val="left"/>
      <w:pPr>
        <w:ind w:left="7936" w:hanging="585"/>
      </w:pPr>
      <w:rPr>
        <w:rFonts w:hint="default"/>
      </w:rPr>
    </w:lvl>
  </w:abstractNum>
  <w:abstractNum w:abstractNumId="1">
    <w:multiLevelType w:val="hybridMultilevel"/>
    <w:lvl w:ilvl="0">
      <w:start w:val="1"/>
      <w:numFmt w:val="decimal"/>
      <w:lvlText w:val="%1."/>
      <w:lvlJc w:val="left"/>
      <w:pPr>
        <w:ind w:left="1270" w:hanging="585"/>
        <w:jc w:val="left"/>
      </w:pPr>
      <w:rPr>
        <w:rFonts w:hint="default" w:ascii="Arial" w:hAnsi="Arial" w:eastAsia="Arial" w:cs="Arial"/>
        <w:spacing w:val="-1"/>
        <w:w w:val="99"/>
        <w:sz w:val="21"/>
        <w:szCs w:val="21"/>
      </w:rPr>
    </w:lvl>
    <w:lvl w:ilvl="1">
      <w:start w:val="0"/>
      <w:numFmt w:val="bullet"/>
      <w:lvlText w:val="•"/>
      <w:lvlJc w:val="left"/>
      <w:pPr>
        <w:ind w:left="2112" w:hanging="585"/>
      </w:pPr>
      <w:rPr>
        <w:rFonts w:hint="default"/>
      </w:rPr>
    </w:lvl>
    <w:lvl w:ilvl="2">
      <w:start w:val="0"/>
      <w:numFmt w:val="bullet"/>
      <w:lvlText w:val="•"/>
      <w:lvlJc w:val="left"/>
      <w:pPr>
        <w:ind w:left="2944" w:hanging="585"/>
      </w:pPr>
      <w:rPr>
        <w:rFonts w:hint="default"/>
      </w:rPr>
    </w:lvl>
    <w:lvl w:ilvl="3">
      <w:start w:val="0"/>
      <w:numFmt w:val="bullet"/>
      <w:lvlText w:val="•"/>
      <w:lvlJc w:val="left"/>
      <w:pPr>
        <w:ind w:left="3776" w:hanging="585"/>
      </w:pPr>
      <w:rPr>
        <w:rFonts w:hint="default"/>
      </w:rPr>
    </w:lvl>
    <w:lvl w:ilvl="4">
      <w:start w:val="0"/>
      <w:numFmt w:val="bullet"/>
      <w:lvlText w:val="•"/>
      <w:lvlJc w:val="left"/>
      <w:pPr>
        <w:ind w:left="4608" w:hanging="585"/>
      </w:pPr>
      <w:rPr>
        <w:rFonts w:hint="default"/>
      </w:rPr>
    </w:lvl>
    <w:lvl w:ilvl="5">
      <w:start w:val="0"/>
      <w:numFmt w:val="bullet"/>
      <w:lvlText w:val="•"/>
      <w:lvlJc w:val="left"/>
      <w:pPr>
        <w:ind w:left="5440" w:hanging="585"/>
      </w:pPr>
      <w:rPr>
        <w:rFonts w:hint="default"/>
      </w:rPr>
    </w:lvl>
    <w:lvl w:ilvl="6">
      <w:start w:val="0"/>
      <w:numFmt w:val="bullet"/>
      <w:lvlText w:val="•"/>
      <w:lvlJc w:val="left"/>
      <w:pPr>
        <w:ind w:left="6272" w:hanging="585"/>
      </w:pPr>
      <w:rPr>
        <w:rFonts w:hint="default"/>
      </w:rPr>
    </w:lvl>
    <w:lvl w:ilvl="7">
      <w:start w:val="0"/>
      <w:numFmt w:val="bullet"/>
      <w:lvlText w:val="•"/>
      <w:lvlJc w:val="left"/>
      <w:pPr>
        <w:ind w:left="7104" w:hanging="585"/>
      </w:pPr>
      <w:rPr>
        <w:rFonts w:hint="default"/>
      </w:rPr>
    </w:lvl>
    <w:lvl w:ilvl="8">
      <w:start w:val="0"/>
      <w:numFmt w:val="bullet"/>
      <w:lvlText w:val="•"/>
      <w:lvlJc w:val="left"/>
      <w:pPr>
        <w:ind w:left="7936" w:hanging="585"/>
      </w:pPr>
      <w:rPr>
        <w:rFonts w:hint="default"/>
      </w:rPr>
    </w:lvl>
  </w:abstractNum>
  <w:abstractNum w:abstractNumId="0">
    <w:multiLevelType w:val="hybridMultilevel"/>
    <w:lvl w:ilvl="0">
      <w:start w:val="2"/>
      <w:numFmt w:val="lowerLetter"/>
      <w:lvlText w:val="(%1)"/>
      <w:lvlJc w:val="left"/>
      <w:pPr>
        <w:ind w:left="434" w:hanging="320"/>
        <w:jc w:val="left"/>
      </w:pPr>
      <w:rPr>
        <w:rFonts w:hint="default" w:ascii="Arial" w:hAnsi="Arial" w:eastAsia="Arial" w:cs="Arial"/>
        <w:w w:val="99"/>
        <w:sz w:val="21"/>
        <w:szCs w:val="21"/>
      </w:rPr>
    </w:lvl>
    <w:lvl w:ilvl="1">
      <w:start w:val="1"/>
      <w:numFmt w:val="decimal"/>
      <w:lvlText w:val="%2."/>
      <w:lvlJc w:val="left"/>
      <w:pPr>
        <w:ind w:left="1270" w:hanging="585"/>
        <w:jc w:val="left"/>
      </w:pPr>
      <w:rPr>
        <w:rFonts w:hint="default" w:ascii="Arial" w:hAnsi="Arial" w:eastAsia="Arial" w:cs="Arial"/>
        <w:spacing w:val="-3"/>
        <w:w w:val="99"/>
        <w:sz w:val="21"/>
        <w:szCs w:val="21"/>
      </w:rPr>
    </w:lvl>
    <w:lvl w:ilvl="2">
      <w:start w:val="0"/>
      <w:numFmt w:val="bullet"/>
      <w:lvlText w:val="•"/>
      <w:lvlJc w:val="left"/>
      <w:pPr>
        <w:ind w:left="2204" w:hanging="585"/>
      </w:pPr>
      <w:rPr>
        <w:rFonts w:hint="default"/>
      </w:rPr>
    </w:lvl>
    <w:lvl w:ilvl="3">
      <w:start w:val="0"/>
      <w:numFmt w:val="bullet"/>
      <w:lvlText w:val="•"/>
      <w:lvlJc w:val="left"/>
      <w:pPr>
        <w:ind w:left="3128" w:hanging="585"/>
      </w:pPr>
      <w:rPr>
        <w:rFonts w:hint="default"/>
      </w:rPr>
    </w:lvl>
    <w:lvl w:ilvl="4">
      <w:start w:val="0"/>
      <w:numFmt w:val="bullet"/>
      <w:lvlText w:val="•"/>
      <w:lvlJc w:val="left"/>
      <w:pPr>
        <w:ind w:left="4053" w:hanging="585"/>
      </w:pPr>
      <w:rPr>
        <w:rFonts w:hint="default"/>
      </w:rPr>
    </w:lvl>
    <w:lvl w:ilvl="5">
      <w:start w:val="0"/>
      <w:numFmt w:val="bullet"/>
      <w:lvlText w:val="•"/>
      <w:lvlJc w:val="left"/>
      <w:pPr>
        <w:ind w:left="4977" w:hanging="585"/>
      </w:pPr>
      <w:rPr>
        <w:rFonts w:hint="default"/>
      </w:rPr>
    </w:lvl>
    <w:lvl w:ilvl="6">
      <w:start w:val="0"/>
      <w:numFmt w:val="bullet"/>
      <w:lvlText w:val="•"/>
      <w:lvlJc w:val="left"/>
      <w:pPr>
        <w:ind w:left="5902" w:hanging="585"/>
      </w:pPr>
      <w:rPr>
        <w:rFonts w:hint="default"/>
      </w:rPr>
    </w:lvl>
    <w:lvl w:ilvl="7">
      <w:start w:val="0"/>
      <w:numFmt w:val="bullet"/>
      <w:lvlText w:val="•"/>
      <w:lvlJc w:val="left"/>
      <w:pPr>
        <w:ind w:left="6826" w:hanging="585"/>
      </w:pPr>
      <w:rPr>
        <w:rFonts w:hint="default"/>
      </w:rPr>
    </w:lvl>
    <w:lvl w:ilvl="8">
      <w:start w:val="0"/>
      <w:numFmt w:val="bullet"/>
      <w:lvlText w:val="•"/>
      <w:lvlJc w:val="left"/>
      <w:pPr>
        <w:ind w:left="7751" w:hanging="585"/>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ind w:left="1270" w:hanging="58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dkumke</dc:creator>
  <dc:title>t179-2s1.doc</dc:title>
  <dcterms:created xsi:type="dcterms:W3CDTF">2023-12-13T19:28:31Z</dcterms:created>
  <dcterms:modified xsi:type="dcterms:W3CDTF">2023-12-13T19:28:31Z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2003-11-21T00:00:00Z</vt:filetime>
  </property>
  <property fmtid="{D5CDD505-2E9C-101B-9397-08002B2CF9AE}" pid="3" name="Creator">
    <vt:lpwstr>t179-2s1.doc - Microsoft Word</vt:lpwstr>
  </property>
  <property fmtid="{D5CDD505-2E9C-101B-9397-08002B2CF9AE}" pid="4" name="LastSaved">
    <vt:filetime>2003-11-21T00:00:00Z</vt:filetime>
  </property>
</Properties>
</file>